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13BC0" w14:textId="7F3B6E5A" w:rsidR="00460988" w:rsidRPr="00583AF7" w:rsidRDefault="00460988" w:rsidP="00460988">
      <w:pPr>
        <w:pStyle w:val="Pieddepage"/>
        <w:tabs>
          <w:tab w:val="clear" w:pos="4536"/>
          <w:tab w:val="clear" w:pos="9072"/>
        </w:tabs>
        <w:jc w:val="center"/>
        <w:rPr>
          <w:rFonts w:ascii="Bouygues Read Light" w:hAnsi="Bouygues Read Light" w:cs="Arial"/>
          <w:color w:val="25465F"/>
        </w:rPr>
      </w:pPr>
      <w:r w:rsidRPr="00EC1FF8">
        <w:rPr>
          <w:rFonts w:ascii="Bouygues Read Light" w:hAnsi="Bouygues Read Light"/>
          <w:noProof/>
          <w:color w:val="25465F"/>
        </w:rPr>
        <w:drawing>
          <wp:anchor distT="0" distB="0" distL="114300" distR="114300" simplePos="0" relativeHeight="251659264" behindDoc="0" locked="0" layoutInCell="1" allowOverlap="1" wp14:anchorId="1A5AD5D9" wp14:editId="79B67B67">
            <wp:simplePos x="0" y="0"/>
            <wp:positionH relativeFrom="page">
              <wp:align>right</wp:align>
            </wp:positionH>
            <wp:positionV relativeFrom="page">
              <wp:align>top</wp:align>
            </wp:positionV>
            <wp:extent cx="7556500" cy="1057275"/>
            <wp:effectExtent l="0" t="0" r="635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CP-BandeauKV.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6500" cy="1057275"/>
                    </a:xfrm>
                    <a:prstGeom prst="rect">
                      <a:avLst/>
                    </a:prstGeom>
                  </pic:spPr>
                </pic:pic>
              </a:graphicData>
            </a:graphic>
            <wp14:sizeRelH relativeFrom="page">
              <wp14:pctWidth>0</wp14:pctWidth>
            </wp14:sizeRelH>
            <wp14:sizeRelV relativeFrom="page">
              <wp14:pctHeight>0</wp14:pctHeight>
            </wp14:sizeRelV>
          </wp:anchor>
        </w:drawing>
      </w:r>
      <w:r w:rsidR="00607D3A">
        <w:rPr>
          <w:rFonts w:ascii="Bouygues Read Light" w:hAnsi="Bouygues Read Light" w:cs="Arial"/>
          <w:color w:val="25465F"/>
        </w:rPr>
        <w:t xml:space="preserve">Tu SAIS </w:t>
      </w:r>
    </w:p>
    <w:p w14:paraId="4DBA1EF7" w14:textId="0FC2FD41" w:rsidR="006D5CF2" w:rsidRPr="00583AF7" w:rsidRDefault="006D5CF2" w:rsidP="006D5CF2">
      <w:pPr>
        <w:pStyle w:val="Titre1"/>
        <w:rPr>
          <w:rFonts w:ascii="Bouygues Read Light" w:hAnsi="Bouygues Read Light" w:cs="Arial"/>
          <w:color w:val="25465F"/>
          <w:sz w:val="24"/>
        </w:rPr>
      </w:pPr>
    </w:p>
    <w:p w14:paraId="7842BB53" w14:textId="70CE0CC1" w:rsidR="006D5CF2" w:rsidRDefault="006D5CF2" w:rsidP="006D5CF2">
      <w:pPr>
        <w:pStyle w:val="Titre1"/>
        <w:rPr>
          <w:rFonts w:ascii="Bouygues Read Light" w:hAnsi="Bouygues Read Light" w:cs="Arial"/>
          <w:color w:val="25465F"/>
          <w:sz w:val="24"/>
        </w:rPr>
      </w:pPr>
    </w:p>
    <w:p w14:paraId="2BCC3AFB" w14:textId="54FF7431" w:rsidR="00460988" w:rsidRDefault="00460988" w:rsidP="00460988"/>
    <w:p w14:paraId="671960CD" w14:textId="77777777" w:rsidR="00460988" w:rsidRPr="00460988" w:rsidRDefault="00460988" w:rsidP="00460988"/>
    <w:p w14:paraId="454A8059" w14:textId="24297C47" w:rsidR="00460988" w:rsidRDefault="00460988" w:rsidP="00460988">
      <w:pPr>
        <w:jc w:val="center"/>
        <w:rPr>
          <w:rFonts w:ascii="Bouygues Read Light" w:hAnsi="Bouygues Read Light" w:cs="Arial"/>
          <w:color w:val="25465F"/>
        </w:rPr>
      </w:pPr>
      <w:r w:rsidRPr="00583AF7">
        <w:rPr>
          <w:rFonts w:ascii="Bouygues Read Light" w:hAnsi="Bouygues Read Light"/>
          <w:bCs/>
          <w:noProof/>
          <w:color w:val="25465F"/>
          <w:sz w:val="22"/>
          <w:szCs w:val="22"/>
          <w:lang w:val="en-GB"/>
        </w:rPr>
        <w:drawing>
          <wp:inline distT="0" distB="0" distL="0" distR="0" wp14:anchorId="3BD41433" wp14:editId="5217A97D">
            <wp:extent cx="1509395" cy="1155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t="12096" b="11298"/>
                    <a:stretch>
                      <a:fillRect/>
                    </a:stretch>
                  </pic:blipFill>
                  <pic:spPr bwMode="auto">
                    <a:xfrm>
                      <a:off x="0" y="0"/>
                      <a:ext cx="1509395" cy="1155700"/>
                    </a:xfrm>
                    <a:prstGeom prst="rect">
                      <a:avLst/>
                    </a:prstGeom>
                    <a:noFill/>
                    <a:ln>
                      <a:noFill/>
                    </a:ln>
                  </pic:spPr>
                </pic:pic>
              </a:graphicData>
            </a:graphic>
          </wp:inline>
        </w:drawing>
      </w:r>
    </w:p>
    <w:p w14:paraId="66917566" w14:textId="77777777" w:rsidR="00460988" w:rsidRPr="00460988" w:rsidRDefault="00460988" w:rsidP="00460988">
      <w:pPr>
        <w:jc w:val="center"/>
        <w:rPr>
          <w:rFonts w:ascii="Bouygues Read Light" w:hAnsi="Bouygues Read Light" w:cs="Arial"/>
          <w:color w:val="25465F"/>
        </w:rPr>
      </w:pPr>
    </w:p>
    <w:p w14:paraId="6E4F6488" w14:textId="53A392FB" w:rsidR="006D5CF2" w:rsidRPr="00460988" w:rsidRDefault="00583AF7" w:rsidP="00460988">
      <w:pPr>
        <w:spacing w:after="200" w:line="276" w:lineRule="auto"/>
        <w:contextualSpacing/>
        <w:jc w:val="center"/>
        <w:rPr>
          <w:rFonts w:ascii="Bouygues Speak Corpo" w:eastAsiaTheme="minorHAnsi" w:hAnsi="Bouygues Speak Corpo" w:cstheme="minorBidi"/>
          <w:b/>
          <w:bCs/>
          <w:color w:val="25465F"/>
          <w:sz w:val="36"/>
          <w:szCs w:val="36"/>
          <w:lang w:eastAsia="en-US"/>
        </w:rPr>
      </w:pPr>
      <w:r w:rsidRPr="00460988">
        <w:rPr>
          <w:rFonts w:ascii="Bouygues Speak Corpo" w:eastAsiaTheme="minorHAnsi" w:hAnsi="Bouygues Speak Corpo" w:cstheme="minorBidi"/>
          <w:b/>
          <w:bCs/>
          <w:color w:val="25465F"/>
          <w:sz w:val="36"/>
          <w:szCs w:val="36"/>
          <w:lang w:eastAsia="en-US"/>
        </w:rPr>
        <w:t>Règlement de l’appel à candidatures</w:t>
      </w:r>
    </w:p>
    <w:p w14:paraId="76D0A725" w14:textId="10592650" w:rsidR="006D5CF2" w:rsidRPr="00460988" w:rsidRDefault="008740C3" w:rsidP="00460988">
      <w:pPr>
        <w:spacing w:after="200" w:line="276" w:lineRule="auto"/>
        <w:contextualSpacing/>
        <w:jc w:val="center"/>
        <w:rPr>
          <w:rFonts w:ascii="Bouygues Speak Corpo" w:eastAsiaTheme="minorHAnsi" w:hAnsi="Bouygues Speak Corpo" w:cstheme="minorBidi"/>
          <w:b/>
          <w:bCs/>
          <w:color w:val="25465F"/>
          <w:sz w:val="36"/>
          <w:szCs w:val="36"/>
          <w:lang w:eastAsia="en-US"/>
        </w:rPr>
      </w:pPr>
      <w:r w:rsidRPr="00460988">
        <w:rPr>
          <w:rFonts w:ascii="Bouygues Speak Corpo" w:eastAsiaTheme="minorHAnsi" w:hAnsi="Bouygues Speak Corpo" w:cstheme="minorBidi"/>
          <w:b/>
          <w:bCs/>
          <w:color w:val="25465F"/>
          <w:sz w:val="36"/>
          <w:szCs w:val="36"/>
          <w:lang w:eastAsia="en-US"/>
        </w:rPr>
        <w:t>Juin 202</w:t>
      </w:r>
      <w:r w:rsidR="00B45F0D">
        <w:rPr>
          <w:rFonts w:ascii="Bouygues Speak Corpo" w:eastAsiaTheme="minorHAnsi" w:hAnsi="Bouygues Speak Corpo" w:cstheme="minorBidi"/>
          <w:b/>
          <w:bCs/>
          <w:color w:val="25465F"/>
          <w:sz w:val="36"/>
          <w:szCs w:val="36"/>
          <w:lang w:eastAsia="en-US"/>
        </w:rPr>
        <w:t>2</w:t>
      </w:r>
    </w:p>
    <w:p w14:paraId="7DE01C83" w14:textId="3E73F139" w:rsidR="002B2BAF" w:rsidRPr="00B959B7" w:rsidRDefault="002B2BAF" w:rsidP="006D5CF2">
      <w:pPr>
        <w:pStyle w:val="Pieddepage"/>
        <w:tabs>
          <w:tab w:val="clear" w:pos="4536"/>
          <w:tab w:val="clear" w:pos="9072"/>
        </w:tabs>
        <w:rPr>
          <w:rFonts w:ascii="Bouygues Read Light" w:hAnsi="Bouygues Read Light" w:cs="Arial"/>
          <w:color w:val="25465F"/>
        </w:rPr>
      </w:pPr>
    </w:p>
    <w:p w14:paraId="49296B09" w14:textId="77777777" w:rsidR="002B2BAF" w:rsidRPr="00B959B7" w:rsidRDefault="002B2BAF" w:rsidP="006D5CF2">
      <w:pPr>
        <w:pStyle w:val="Pieddepage"/>
        <w:tabs>
          <w:tab w:val="clear" w:pos="4536"/>
          <w:tab w:val="clear" w:pos="9072"/>
        </w:tabs>
        <w:rPr>
          <w:rFonts w:ascii="Bouygues Read Light" w:hAnsi="Bouygues Read Light" w:cs="Arial"/>
          <w:color w:val="25465F"/>
        </w:rPr>
      </w:pPr>
    </w:p>
    <w:p w14:paraId="1E1B3B47" w14:textId="77777777" w:rsidR="006D5CF2" w:rsidRPr="00B959B7" w:rsidRDefault="006D5CF2" w:rsidP="006D5CF2">
      <w:pPr>
        <w:rPr>
          <w:rFonts w:ascii="Bouygues Read Light" w:hAnsi="Bouygues Read Light" w:cs="Arial"/>
          <w:color w:val="25465F"/>
        </w:rPr>
      </w:pPr>
    </w:p>
    <w:p w14:paraId="15BDE42B" w14:textId="77777777" w:rsidR="006D5CF2" w:rsidRPr="00B959B7" w:rsidRDefault="006D5CF2" w:rsidP="006D5CF2">
      <w:pPr>
        <w:jc w:val="both"/>
        <w:outlineLvl w:val="0"/>
        <w:rPr>
          <w:rFonts w:ascii="Bouygues Read Light" w:hAnsi="Bouygues Read Light" w:cs="Arial"/>
          <w:b/>
          <w:color w:val="25465F"/>
          <w:sz w:val="22"/>
          <w:szCs w:val="22"/>
        </w:rPr>
      </w:pPr>
      <w:r w:rsidRPr="00B959B7">
        <w:rPr>
          <w:rFonts w:ascii="Bouygues Read Light" w:hAnsi="Bouygues Read Light" w:cs="Arial"/>
          <w:b/>
          <w:color w:val="25465F"/>
          <w:sz w:val="22"/>
          <w:szCs w:val="22"/>
        </w:rPr>
        <w:t>ARTICLE 1 : Objet</w:t>
      </w:r>
    </w:p>
    <w:p w14:paraId="30E70323" w14:textId="77777777" w:rsidR="006D5CF2" w:rsidRPr="00B959B7" w:rsidRDefault="006D5CF2" w:rsidP="006D5CF2">
      <w:pPr>
        <w:jc w:val="both"/>
        <w:rPr>
          <w:rFonts w:ascii="Bouygues Read Light" w:hAnsi="Bouygues Read Light" w:cs="Arial"/>
          <w:color w:val="25465F"/>
          <w:sz w:val="22"/>
          <w:szCs w:val="22"/>
        </w:rPr>
      </w:pPr>
    </w:p>
    <w:p w14:paraId="2970346D" w14:textId="615E0214" w:rsidR="006D5CF2" w:rsidRPr="00B959B7" w:rsidRDefault="006D5CF2" w:rsidP="006D5CF2">
      <w:pPr>
        <w:tabs>
          <w:tab w:val="left" w:pos="6237"/>
        </w:tabs>
        <w:jc w:val="both"/>
        <w:rPr>
          <w:rFonts w:ascii="Bouygues Read Light" w:hAnsi="Bouygues Read Light" w:cs="Arial"/>
          <w:b/>
          <w:color w:val="25465F"/>
          <w:sz w:val="22"/>
          <w:szCs w:val="22"/>
        </w:rPr>
      </w:pPr>
      <w:r w:rsidRPr="00B959B7">
        <w:rPr>
          <w:rFonts w:ascii="Bouygues Read Light" w:hAnsi="Bouygues Read Light" w:cs="Arial"/>
          <w:color w:val="25465F"/>
          <w:sz w:val="22"/>
          <w:szCs w:val="22"/>
        </w:rPr>
        <w:t>La Fondation d’entreprise Bouygues Telecom, déclarée en préfecture en date du 16 mars 2006, dont le siège social est Technopôle – 13/15, avenue du Maréchal Juin</w:t>
      </w:r>
      <w:r w:rsidR="009F38AA" w:rsidRPr="00B959B7">
        <w:rPr>
          <w:rFonts w:ascii="Bouygues Read Light" w:hAnsi="Bouygues Read Light" w:cs="Arial"/>
          <w:color w:val="25465F"/>
          <w:sz w:val="22"/>
          <w:szCs w:val="22"/>
        </w:rPr>
        <w:t xml:space="preserve">, </w:t>
      </w:r>
      <w:r w:rsidRPr="00B959B7">
        <w:rPr>
          <w:rFonts w:ascii="Bouygues Read Light" w:hAnsi="Bouygues Read Light" w:cs="Arial"/>
          <w:color w:val="25465F"/>
          <w:sz w:val="22"/>
          <w:szCs w:val="22"/>
        </w:rPr>
        <w:t>92360 Meudon-la-Forêt, ci-après l’ « Organisateur » ou la « Fondation », organise</w:t>
      </w:r>
      <w:r w:rsidRPr="00B959B7">
        <w:rPr>
          <w:rFonts w:ascii="Bouygues Read Light" w:hAnsi="Bouygues Read Light" w:cs="Arial"/>
          <w:b/>
          <w:color w:val="25465F"/>
          <w:sz w:val="22"/>
          <w:szCs w:val="22"/>
        </w:rPr>
        <w:t xml:space="preserve"> </w:t>
      </w:r>
      <w:r w:rsidR="003525C1" w:rsidRPr="00B959B7">
        <w:rPr>
          <w:rFonts w:ascii="Bouygues Read Light" w:hAnsi="Bouygues Read Light" w:cs="Arial"/>
          <w:color w:val="25465F"/>
          <w:sz w:val="22"/>
          <w:szCs w:val="22"/>
        </w:rPr>
        <w:t xml:space="preserve">du </w:t>
      </w:r>
      <w:r w:rsidR="00B45F0D">
        <w:rPr>
          <w:rFonts w:ascii="Bouygues Read Light" w:hAnsi="Bouygues Read Light" w:cs="Arial"/>
          <w:color w:val="25465F"/>
          <w:sz w:val="22"/>
          <w:szCs w:val="22"/>
        </w:rPr>
        <w:t>27</w:t>
      </w:r>
      <w:r w:rsidR="008740C3" w:rsidRPr="00B959B7">
        <w:rPr>
          <w:rFonts w:ascii="Bouygues Read Light" w:hAnsi="Bouygues Read Light" w:cs="Arial"/>
          <w:color w:val="25465F"/>
          <w:sz w:val="22"/>
          <w:szCs w:val="22"/>
        </w:rPr>
        <w:t xml:space="preserve"> juin au </w:t>
      </w:r>
      <w:r w:rsidR="00AD0BEC">
        <w:rPr>
          <w:rFonts w:ascii="Bouygues Read Light" w:hAnsi="Bouygues Read Light" w:cs="Arial"/>
          <w:color w:val="25465F"/>
          <w:sz w:val="22"/>
          <w:szCs w:val="22"/>
        </w:rPr>
        <w:t>10</w:t>
      </w:r>
      <w:r w:rsidR="008740C3" w:rsidRPr="00B959B7">
        <w:rPr>
          <w:rFonts w:ascii="Bouygues Read Light" w:hAnsi="Bouygues Read Light" w:cs="Arial"/>
          <w:color w:val="25465F"/>
          <w:sz w:val="22"/>
          <w:szCs w:val="22"/>
        </w:rPr>
        <w:t xml:space="preserve"> septembre</w:t>
      </w:r>
      <w:r w:rsidRPr="00B959B7">
        <w:rPr>
          <w:rFonts w:ascii="Bouygues Read Light" w:hAnsi="Bouygues Read Light" w:cs="Arial"/>
          <w:color w:val="25465F"/>
          <w:sz w:val="22"/>
          <w:szCs w:val="22"/>
        </w:rPr>
        <w:t xml:space="preserve">, </w:t>
      </w:r>
      <w:r w:rsidR="00B35F58" w:rsidRPr="00B959B7">
        <w:rPr>
          <w:rFonts w:ascii="Bouygues Read Light" w:hAnsi="Bouygues Read Light" w:cs="Arial"/>
          <w:color w:val="25465F"/>
          <w:sz w:val="22"/>
          <w:szCs w:val="22"/>
        </w:rPr>
        <w:t xml:space="preserve"> un appel à candidatures pour des projets associatifs</w:t>
      </w:r>
      <w:r w:rsidRPr="00B959B7">
        <w:rPr>
          <w:rFonts w:ascii="Bouygues Read Light" w:hAnsi="Bouygues Read Light" w:cs="Arial"/>
          <w:color w:val="25465F"/>
          <w:sz w:val="22"/>
          <w:szCs w:val="22"/>
        </w:rPr>
        <w:t xml:space="preserve"> (ci-après dénommé le « </w:t>
      </w:r>
      <w:r w:rsidR="00B35F58" w:rsidRPr="00B959B7">
        <w:rPr>
          <w:rFonts w:ascii="Bouygues Read Light" w:hAnsi="Bouygues Read Light" w:cs="Arial"/>
          <w:color w:val="25465F"/>
          <w:sz w:val="22"/>
          <w:szCs w:val="22"/>
        </w:rPr>
        <w:t>l’appel à candidatures</w:t>
      </w:r>
      <w:r w:rsidRPr="00B959B7">
        <w:rPr>
          <w:rFonts w:ascii="Bouygues Read Light" w:hAnsi="Bouygues Read Light" w:cs="Arial"/>
          <w:color w:val="25465F"/>
          <w:sz w:val="22"/>
          <w:szCs w:val="22"/>
        </w:rPr>
        <w:t xml:space="preserve">»), qui ne fait pas appel au hasard mais aux projets de structures juridiques </w:t>
      </w:r>
      <w:r w:rsidRPr="00B959B7">
        <w:rPr>
          <w:rFonts w:ascii="Bouygues Read Light" w:hAnsi="Bouygues Read Light" w:cs="Arial"/>
          <w:color w:val="25465F"/>
          <w:sz w:val="22"/>
          <w:szCs w:val="22"/>
          <w:shd w:val="clear" w:color="auto" w:fill="FFFFFF"/>
        </w:rPr>
        <w:t>éligibles au mécénat d’entreprise (associations loi 1901, fondations et associations reconnues d’utilité publique, organismes dont la gestion est désintéressée)</w:t>
      </w:r>
      <w:r w:rsidRPr="00B959B7">
        <w:rPr>
          <w:rFonts w:ascii="Bouygues Read Light" w:hAnsi="Bouygues Read Light" w:cs="Arial"/>
          <w:color w:val="25465F"/>
          <w:sz w:val="22"/>
          <w:szCs w:val="22"/>
        </w:rPr>
        <w:t>.</w:t>
      </w:r>
    </w:p>
    <w:p w14:paraId="509803DA" w14:textId="77777777" w:rsidR="006D5CF2" w:rsidRPr="00B959B7" w:rsidRDefault="006D5CF2" w:rsidP="006D5CF2">
      <w:pPr>
        <w:jc w:val="both"/>
        <w:rPr>
          <w:rFonts w:ascii="Bouygues Read Light" w:hAnsi="Bouygues Read Light" w:cs="Arial"/>
          <w:color w:val="25465F"/>
          <w:sz w:val="22"/>
          <w:szCs w:val="22"/>
        </w:rPr>
      </w:pPr>
    </w:p>
    <w:p w14:paraId="72D89C42" w14:textId="77777777" w:rsidR="006D5CF2" w:rsidRPr="00B959B7" w:rsidRDefault="006D5CF2" w:rsidP="006D5CF2">
      <w:pPr>
        <w:jc w:val="both"/>
        <w:rPr>
          <w:rFonts w:ascii="Bouygues Read Light" w:hAnsi="Bouygues Read Light" w:cs="Arial"/>
          <w:color w:val="25465F"/>
          <w:sz w:val="22"/>
          <w:szCs w:val="22"/>
        </w:rPr>
      </w:pPr>
    </w:p>
    <w:p w14:paraId="7AEF768D" w14:textId="77777777" w:rsidR="006D5CF2" w:rsidRPr="00B959B7" w:rsidRDefault="006D5CF2" w:rsidP="006D5CF2">
      <w:pPr>
        <w:jc w:val="both"/>
        <w:outlineLvl w:val="0"/>
        <w:rPr>
          <w:rFonts w:ascii="Bouygues Read Light" w:hAnsi="Bouygues Read Light" w:cs="Arial"/>
          <w:b/>
          <w:color w:val="25465F"/>
          <w:sz w:val="22"/>
          <w:szCs w:val="22"/>
        </w:rPr>
      </w:pPr>
      <w:r w:rsidRPr="00B959B7">
        <w:rPr>
          <w:rFonts w:ascii="Bouygues Read Light" w:hAnsi="Bouygues Read Light" w:cs="Arial"/>
          <w:b/>
          <w:color w:val="25465F"/>
          <w:sz w:val="22"/>
          <w:szCs w:val="22"/>
        </w:rPr>
        <w:t>ARTICLE 2 : Participation</w:t>
      </w:r>
    </w:p>
    <w:p w14:paraId="4FA3F2B0" w14:textId="77777777" w:rsidR="006D5CF2" w:rsidRPr="00B959B7" w:rsidRDefault="006D5CF2" w:rsidP="006D5CF2">
      <w:pPr>
        <w:jc w:val="both"/>
        <w:outlineLvl w:val="0"/>
        <w:rPr>
          <w:rFonts w:ascii="Bouygues Read Light" w:hAnsi="Bouygues Read Light" w:cs="Arial"/>
          <w:b/>
          <w:color w:val="25465F"/>
          <w:sz w:val="22"/>
          <w:szCs w:val="22"/>
        </w:rPr>
      </w:pPr>
    </w:p>
    <w:p w14:paraId="5FA22054" w14:textId="2E7B808A" w:rsidR="006D5CF2" w:rsidRPr="00B959B7" w:rsidRDefault="009F38AA" w:rsidP="006D5CF2">
      <w:pPr>
        <w:jc w:val="both"/>
        <w:rPr>
          <w:rFonts w:ascii="Bouygues Read Light" w:hAnsi="Bouygues Read Light" w:cs="Arial"/>
          <w:bCs/>
          <w:color w:val="25465F"/>
          <w:sz w:val="22"/>
          <w:szCs w:val="22"/>
        </w:rPr>
      </w:pPr>
      <w:r w:rsidRPr="00B959B7">
        <w:rPr>
          <w:rFonts w:ascii="Bouygues Read Light" w:hAnsi="Bouygues Read Light" w:cs="Arial"/>
          <w:color w:val="25465F"/>
          <w:sz w:val="22"/>
          <w:szCs w:val="22"/>
        </w:rPr>
        <w:t xml:space="preserve">L’appel à candidatures </w:t>
      </w:r>
      <w:r w:rsidR="006D5CF2" w:rsidRPr="00B959B7">
        <w:rPr>
          <w:rFonts w:ascii="Bouygues Read Light" w:hAnsi="Bouygues Read Light" w:cs="Arial"/>
          <w:color w:val="25465F"/>
          <w:sz w:val="22"/>
          <w:szCs w:val="22"/>
        </w:rPr>
        <w:t xml:space="preserve">vise à soutenir financièrement </w:t>
      </w:r>
      <w:r w:rsidRPr="00B959B7">
        <w:rPr>
          <w:rFonts w:ascii="Bouygues Read Light" w:hAnsi="Bouygues Read Light" w:cs="Arial"/>
          <w:color w:val="25465F"/>
          <w:sz w:val="22"/>
          <w:szCs w:val="22"/>
        </w:rPr>
        <w:t>des</w:t>
      </w:r>
      <w:r w:rsidR="006D5CF2" w:rsidRPr="00B959B7">
        <w:rPr>
          <w:rFonts w:ascii="Bouygues Read Light" w:hAnsi="Bouygues Read Light" w:cs="Arial"/>
          <w:color w:val="25465F"/>
          <w:sz w:val="22"/>
          <w:szCs w:val="22"/>
        </w:rPr>
        <w:t xml:space="preserve"> projet</w:t>
      </w:r>
      <w:r w:rsidRPr="00B959B7">
        <w:rPr>
          <w:rFonts w:ascii="Bouygues Read Light" w:hAnsi="Bouygues Read Light" w:cs="Arial"/>
          <w:color w:val="25465F"/>
          <w:sz w:val="22"/>
          <w:szCs w:val="22"/>
        </w:rPr>
        <w:t>s</w:t>
      </w:r>
      <w:r w:rsidR="006D5CF2" w:rsidRPr="00B959B7">
        <w:rPr>
          <w:rFonts w:ascii="Bouygues Read Light" w:hAnsi="Bouygues Read Light" w:cs="Arial"/>
          <w:color w:val="25465F"/>
          <w:sz w:val="22"/>
          <w:szCs w:val="22"/>
        </w:rPr>
        <w:t xml:space="preserve"> associatif</w:t>
      </w:r>
      <w:r w:rsidRPr="00B959B7">
        <w:rPr>
          <w:rFonts w:ascii="Bouygues Read Light" w:hAnsi="Bouygues Read Light" w:cs="Arial"/>
          <w:color w:val="25465F"/>
          <w:sz w:val="22"/>
          <w:szCs w:val="22"/>
        </w:rPr>
        <w:t>s</w:t>
      </w:r>
      <w:r w:rsidR="006D5CF2" w:rsidRPr="00B959B7">
        <w:rPr>
          <w:rFonts w:ascii="Bouygues Read Light" w:hAnsi="Bouygues Read Light" w:cs="Arial"/>
          <w:color w:val="25465F"/>
          <w:sz w:val="22"/>
          <w:szCs w:val="22"/>
        </w:rPr>
        <w:t xml:space="preserve"> e</w:t>
      </w:r>
      <w:r w:rsidR="006D5CF2" w:rsidRPr="00B959B7">
        <w:rPr>
          <w:rFonts w:ascii="Bouygues Read Light" w:hAnsi="Bouygues Read Light" w:cs="Arial"/>
          <w:bCs/>
          <w:color w:val="25465F"/>
          <w:sz w:val="22"/>
          <w:szCs w:val="22"/>
        </w:rPr>
        <w:t>ntrant dans le champ de compétence</w:t>
      </w:r>
      <w:r w:rsidR="00B45F0D">
        <w:rPr>
          <w:rFonts w:ascii="Bouygues Read Light" w:hAnsi="Bouygues Read Light" w:cs="Arial"/>
          <w:bCs/>
          <w:color w:val="25465F"/>
          <w:sz w:val="22"/>
          <w:szCs w:val="22"/>
        </w:rPr>
        <w:t>s</w:t>
      </w:r>
      <w:r w:rsidR="006D5CF2" w:rsidRPr="00B959B7">
        <w:rPr>
          <w:rFonts w:ascii="Bouygues Read Light" w:hAnsi="Bouygues Read Light" w:cs="Arial"/>
          <w:bCs/>
          <w:color w:val="25465F"/>
          <w:sz w:val="22"/>
          <w:szCs w:val="22"/>
        </w:rPr>
        <w:t xml:space="preserve"> de la Fondation</w:t>
      </w:r>
      <w:r w:rsidR="005E7E34">
        <w:rPr>
          <w:rFonts w:ascii="Bouygues Read Light" w:hAnsi="Bouygues Read Light" w:cs="Arial"/>
          <w:bCs/>
          <w:color w:val="25465F"/>
          <w:sz w:val="22"/>
          <w:szCs w:val="22"/>
        </w:rPr>
        <w:t>.</w:t>
      </w:r>
    </w:p>
    <w:p w14:paraId="69BF20E9" w14:textId="77777777" w:rsidR="006D5CF2" w:rsidRPr="00B959B7" w:rsidRDefault="006D5CF2" w:rsidP="006D5CF2">
      <w:pPr>
        <w:jc w:val="both"/>
        <w:outlineLvl w:val="0"/>
        <w:rPr>
          <w:rFonts w:ascii="Bouygues Read Light" w:hAnsi="Bouygues Read Light" w:cs="Arial"/>
          <w:b/>
          <w:color w:val="25465F"/>
          <w:sz w:val="22"/>
          <w:szCs w:val="22"/>
        </w:rPr>
      </w:pPr>
    </w:p>
    <w:p w14:paraId="7326E106" w14:textId="3424BB13" w:rsidR="00DB39B8" w:rsidRPr="00B959B7" w:rsidRDefault="00DB39B8" w:rsidP="00DB39B8">
      <w:pPr>
        <w:pStyle w:val="Corpsdetexte"/>
        <w:rPr>
          <w:rFonts w:ascii="Bouygues Read Light" w:hAnsi="Bouygues Read Light"/>
          <w:color w:val="25465F"/>
          <w:sz w:val="22"/>
        </w:rPr>
      </w:pPr>
      <w:r w:rsidRPr="00B959B7">
        <w:rPr>
          <w:rFonts w:ascii="Bouygues Read Light" w:hAnsi="Bouygues Read Light"/>
          <w:color w:val="25465F"/>
          <w:sz w:val="22"/>
        </w:rPr>
        <w:t>L’appel à candidatures est ouvert aux porteurs de projets ayant 18 ans révolus à la date de dépôt de leurs candidatures (ci-après dénommé les « Participants »), proposant le projet d’un organisme d’intérêt général éligible au mécénat d’entreprise (</w:t>
      </w:r>
      <w:r w:rsidRPr="00B959B7">
        <w:rPr>
          <w:rFonts w:ascii="Bouygues Read Light" w:hAnsi="Bouygues Read Light" w:cs="Arial"/>
          <w:color w:val="25465F"/>
          <w:sz w:val="22"/>
          <w:szCs w:val="22"/>
          <w:shd w:val="clear" w:color="auto" w:fill="FFFFFF"/>
        </w:rPr>
        <w:t>associations loi 1901</w:t>
      </w:r>
      <w:r w:rsidR="00B45F0D">
        <w:rPr>
          <w:rFonts w:ascii="Bouygues Read Light" w:hAnsi="Bouygues Read Light" w:cs="Arial"/>
          <w:color w:val="25465F"/>
          <w:sz w:val="22"/>
          <w:szCs w:val="22"/>
          <w:shd w:val="clear" w:color="auto" w:fill="FFFFFF"/>
        </w:rPr>
        <w:t xml:space="preserve"> ou loi 1908</w:t>
      </w:r>
      <w:r w:rsidRPr="00B959B7">
        <w:rPr>
          <w:rFonts w:ascii="Bouygues Read Light" w:hAnsi="Bouygues Read Light" w:cs="Arial"/>
          <w:color w:val="25465F"/>
          <w:sz w:val="22"/>
          <w:szCs w:val="22"/>
          <w:shd w:val="clear" w:color="auto" w:fill="FFFFFF"/>
        </w:rPr>
        <w:t xml:space="preserve">, fondations et associations reconnues d’utilité publique, </w:t>
      </w:r>
      <w:r w:rsidRPr="00B959B7">
        <w:rPr>
          <w:rFonts w:ascii="Bouygues Read Light" w:hAnsi="Bouygues Read Light" w:cs="Arial"/>
          <w:color w:val="25465F"/>
          <w:sz w:val="22"/>
          <w:szCs w:val="22"/>
        </w:rPr>
        <w:t xml:space="preserve">musées de France, établissement d’enseignement supérieur d’intérêt général à but non lucratif, fondation universitaire, collectivités ou établissement publics, </w:t>
      </w:r>
      <w:r w:rsidRPr="00B959B7">
        <w:rPr>
          <w:rFonts w:ascii="Bouygues Read Light" w:hAnsi="Bouygues Read Light" w:cs="Arial"/>
          <w:color w:val="25465F"/>
          <w:sz w:val="22"/>
          <w:szCs w:val="22"/>
          <w:shd w:val="clear" w:color="auto" w:fill="FFFFFF"/>
        </w:rPr>
        <w:t>organismes dont la gestion est désintéressée),</w:t>
      </w:r>
      <w:r w:rsidRPr="00B959B7">
        <w:rPr>
          <w:rFonts w:ascii="Bouygues Read Light" w:hAnsi="Bouygues Read Light"/>
          <w:color w:val="25465F"/>
          <w:sz w:val="22"/>
          <w:szCs w:val="22"/>
        </w:rPr>
        <w:t xml:space="preserve"> créé </w:t>
      </w:r>
      <w:r w:rsidR="00B640A9">
        <w:rPr>
          <w:rFonts w:ascii="Bouygues Read Light" w:hAnsi="Bouygues Read Light"/>
          <w:color w:val="25465F"/>
          <w:sz w:val="22"/>
          <w:szCs w:val="22"/>
        </w:rPr>
        <w:t>après</w:t>
      </w:r>
      <w:r w:rsidRPr="00B959B7">
        <w:rPr>
          <w:rFonts w:ascii="Bouygues Read Light" w:hAnsi="Bouygues Read Light"/>
          <w:color w:val="25465F"/>
          <w:sz w:val="22"/>
          <w:szCs w:val="22"/>
        </w:rPr>
        <w:t xml:space="preserve"> le 1</w:t>
      </w:r>
      <w:r w:rsidR="00CF0CA7">
        <w:rPr>
          <w:rFonts w:ascii="Bouygues Read Light" w:hAnsi="Bouygues Read Light"/>
          <w:color w:val="25465F"/>
          <w:sz w:val="22"/>
          <w:szCs w:val="22"/>
        </w:rPr>
        <w:t>0</w:t>
      </w:r>
      <w:r w:rsidRPr="00B959B7">
        <w:rPr>
          <w:rFonts w:ascii="Bouygues Read Light" w:hAnsi="Bouygues Read Light"/>
          <w:color w:val="25465F"/>
          <w:sz w:val="22"/>
          <w:szCs w:val="22"/>
        </w:rPr>
        <w:t xml:space="preserve"> septembre 201</w:t>
      </w:r>
      <w:r w:rsidR="00B45F0D">
        <w:rPr>
          <w:rFonts w:ascii="Bouygues Read Light" w:hAnsi="Bouygues Read Light"/>
          <w:color w:val="25465F"/>
          <w:sz w:val="22"/>
          <w:szCs w:val="22"/>
        </w:rPr>
        <w:t>9</w:t>
      </w:r>
      <w:r w:rsidRPr="00B959B7">
        <w:rPr>
          <w:rFonts w:ascii="Bouygues Read Light" w:hAnsi="Bouygues Read Light"/>
          <w:color w:val="25465F"/>
          <w:sz w:val="22"/>
          <w:szCs w:val="22"/>
        </w:rPr>
        <w:t xml:space="preserve"> (ci-après dénommée l’  « Association »).</w:t>
      </w:r>
    </w:p>
    <w:p w14:paraId="5DA2E513" w14:textId="77777777" w:rsidR="009F38AA" w:rsidRPr="00B959B7" w:rsidRDefault="009F38AA" w:rsidP="006D5CF2">
      <w:pPr>
        <w:pStyle w:val="Corpsdetexte"/>
        <w:rPr>
          <w:rFonts w:ascii="Bouygues Read Light" w:hAnsi="Bouygues Read Light" w:cs="Arial"/>
          <w:color w:val="25465F"/>
          <w:sz w:val="22"/>
          <w:szCs w:val="22"/>
        </w:rPr>
      </w:pPr>
    </w:p>
    <w:p w14:paraId="4391E230" w14:textId="50BE983F" w:rsidR="006D5CF2" w:rsidRPr="00B959B7" w:rsidRDefault="006D5CF2" w:rsidP="006D5CF2">
      <w:pPr>
        <w:pStyle w:val="Corpsdetexte"/>
        <w:rPr>
          <w:rFonts w:ascii="Bouygues Read Light" w:hAnsi="Bouygues Read Light" w:cs="Arial"/>
          <w:color w:val="25465F"/>
          <w:sz w:val="22"/>
          <w:szCs w:val="22"/>
        </w:rPr>
      </w:pPr>
      <w:r w:rsidRPr="00B959B7">
        <w:rPr>
          <w:rFonts w:ascii="Bouygues Read Light" w:hAnsi="Bouygues Read Light" w:cs="Arial"/>
          <w:color w:val="25465F"/>
          <w:sz w:val="22"/>
          <w:szCs w:val="22"/>
        </w:rPr>
        <w:t>Ne pourront avoir la qualité de Participant</w:t>
      </w:r>
      <w:r w:rsidR="007F3864" w:rsidRPr="00B959B7">
        <w:rPr>
          <w:rFonts w:ascii="Bouygues Read Light" w:hAnsi="Bouygues Read Light" w:cs="Arial"/>
          <w:color w:val="25465F"/>
          <w:sz w:val="22"/>
          <w:szCs w:val="22"/>
          <w:shd w:val="clear" w:color="auto" w:fill="FFFFFF"/>
        </w:rPr>
        <w:t>·e</w:t>
      </w:r>
      <w:r w:rsidRPr="00B959B7">
        <w:rPr>
          <w:rFonts w:ascii="Bouygues Read Light" w:hAnsi="Bouygues Read Light" w:cs="Arial"/>
          <w:color w:val="25465F"/>
          <w:sz w:val="22"/>
          <w:szCs w:val="22"/>
        </w:rPr>
        <w:t xml:space="preserve"> l’Organisateur, les membres du comité de sélection, les personnes qui participent à l’organisation et à la mise en œuvre d</w:t>
      </w:r>
      <w:r w:rsidR="00D81DE9">
        <w:rPr>
          <w:rFonts w:ascii="Bouygues Read Light" w:hAnsi="Bouygues Read Light" w:cs="Arial"/>
          <w:color w:val="25465F"/>
          <w:sz w:val="22"/>
          <w:szCs w:val="22"/>
        </w:rPr>
        <w:t>e l’appel à candidatures</w:t>
      </w:r>
      <w:r w:rsidRPr="00B959B7">
        <w:rPr>
          <w:rFonts w:ascii="Bouygues Read Light" w:hAnsi="Bouygues Read Light" w:cs="Arial"/>
          <w:color w:val="25465F"/>
          <w:sz w:val="22"/>
          <w:szCs w:val="22"/>
        </w:rPr>
        <w:t>, les collaborateur</w:t>
      </w:r>
      <w:r w:rsidR="009F38AA" w:rsidRPr="00B959B7">
        <w:rPr>
          <w:rFonts w:ascii="Bouygues Read Light" w:hAnsi="Bouygues Read Light" w:cs="Arial"/>
          <w:color w:val="25465F"/>
          <w:sz w:val="22"/>
          <w:szCs w:val="22"/>
          <w:shd w:val="clear" w:color="auto" w:fill="FFFFFF"/>
        </w:rPr>
        <w:t>s ou collaboratrices</w:t>
      </w:r>
      <w:r w:rsidRPr="00B959B7">
        <w:rPr>
          <w:rFonts w:ascii="Bouygues Read Light" w:hAnsi="Bouygues Read Light" w:cs="Arial"/>
          <w:color w:val="25465F"/>
          <w:sz w:val="22"/>
          <w:szCs w:val="22"/>
        </w:rPr>
        <w:t xml:space="preserve"> </w:t>
      </w:r>
      <w:r w:rsidR="00D81DE9">
        <w:rPr>
          <w:rFonts w:ascii="Bouygues Read Light" w:hAnsi="Bouygues Read Light" w:cs="Arial"/>
          <w:color w:val="25465F"/>
          <w:sz w:val="22"/>
          <w:szCs w:val="22"/>
        </w:rPr>
        <w:t>du Groupe Bouygues (Bouygues Telecom et RCBT inclus)</w:t>
      </w:r>
      <w:r w:rsidR="00502CD4" w:rsidRPr="00B959B7">
        <w:rPr>
          <w:rFonts w:ascii="Bouygues Read Light" w:hAnsi="Bouygues Read Light" w:cs="Arial"/>
          <w:color w:val="25465F"/>
          <w:sz w:val="22"/>
          <w:szCs w:val="22"/>
        </w:rPr>
        <w:t>.</w:t>
      </w:r>
    </w:p>
    <w:p w14:paraId="4E9F328A" w14:textId="77777777" w:rsidR="006D5CF2" w:rsidRPr="00B959B7" w:rsidRDefault="006D5CF2" w:rsidP="006D5CF2">
      <w:pPr>
        <w:pStyle w:val="Corpsdetexte"/>
        <w:rPr>
          <w:rFonts w:ascii="Bouygues Read Light" w:hAnsi="Bouygues Read Light" w:cs="Arial"/>
          <w:color w:val="25465F"/>
          <w:sz w:val="22"/>
          <w:szCs w:val="22"/>
        </w:rPr>
      </w:pPr>
    </w:p>
    <w:p w14:paraId="00F67345" w14:textId="26AF22A2" w:rsidR="006D5CF2" w:rsidRPr="00B959B7" w:rsidRDefault="006D5CF2" w:rsidP="006D5CF2">
      <w:pPr>
        <w:jc w:val="both"/>
        <w:rPr>
          <w:rFonts w:ascii="Bouygues Read Light" w:hAnsi="Bouygues Read Light" w:cs="Arial"/>
          <w:color w:val="25465F"/>
          <w:sz w:val="22"/>
          <w:szCs w:val="22"/>
        </w:rPr>
      </w:pPr>
      <w:r w:rsidRPr="00B959B7">
        <w:rPr>
          <w:rFonts w:ascii="Bouygues Read Light" w:hAnsi="Bouygues Read Light" w:cs="Arial"/>
          <w:color w:val="25465F"/>
          <w:sz w:val="22"/>
          <w:szCs w:val="22"/>
        </w:rPr>
        <w:t>La participation à ce</w:t>
      </w:r>
      <w:r w:rsidR="00DB39B8" w:rsidRPr="00B959B7">
        <w:rPr>
          <w:rFonts w:ascii="Bouygues Read Light" w:hAnsi="Bouygues Read Light" w:cs="Arial"/>
          <w:color w:val="25465F"/>
          <w:sz w:val="22"/>
          <w:szCs w:val="22"/>
        </w:rPr>
        <w:t>t appel à candidatures</w:t>
      </w:r>
      <w:r w:rsidR="009F38AA" w:rsidRPr="00B959B7">
        <w:rPr>
          <w:rFonts w:ascii="Bouygues Read Light" w:hAnsi="Bouygues Read Light" w:cs="Arial"/>
          <w:color w:val="25465F"/>
          <w:sz w:val="22"/>
          <w:szCs w:val="22"/>
        </w:rPr>
        <w:t xml:space="preserve"> </w:t>
      </w:r>
      <w:r w:rsidRPr="00B959B7">
        <w:rPr>
          <w:rFonts w:ascii="Bouygues Read Light" w:hAnsi="Bouygues Read Light" w:cs="Arial"/>
          <w:color w:val="25465F"/>
          <w:sz w:val="22"/>
          <w:szCs w:val="22"/>
        </w:rPr>
        <w:t>est strictement limitée à une seule participation par Participant</w:t>
      </w:r>
      <w:r w:rsidR="007F3864" w:rsidRPr="00B959B7">
        <w:rPr>
          <w:rFonts w:ascii="Bouygues Read Light" w:hAnsi="Bouygues Read Light" w:cs="Arial"/>
          <w:color w:val="25465F"/>
          <w:sz w:val="22"/>
          <w:szCs w:val="22"/>
          <w:shd w:val="clear" w:color="auto" w:fill="FFFFFF"/>
        </w:rPr>
        <w:t>·e</w:t>
      </w:r>
      <w:r w:rsidRPr="00B959B7">
        <w:rPr>
          <w:rFonts w:ascii="Bouygues Read Light" w:hAnsi="Bouygues Read Light" w:cs="Arial"/>
          <w:color w:val="25465F"/>
          <w:sz w:val="22"/>
          <w:szCs w:val="22"/>
        </w:rPr>
        <w:t>. S’il est constaté qu’un</w:t>
      </w:r>
      <w:r w:rsidR="007F3864" w:rsidRPr="00B959B7">
        <w:rPr>
          <w:rFonts w:ascii="Bouygues Read Light" w:hAnsi="Bouygues Read Light" w:cs="Arial"/>
          <w:color w:val="25465F"/>
          <w:sz w:val="22"/>
          <w:szCs w:val="22"/>
          <w:shd w:val="clear" w:color="auto" w:fill="FFFFFF"/>
        </w:rPr>
        <w:t>·e</w:t>
      </w:r>
      <w:r w:rsidRPr="00B959B7">
        <w:rPr>
          <w:rFonts w:ascii="Bouygues Read Light" w:hAnsi="Bouygues Read Light" w:cs="Arial"/>
          <w:color w:val="25465F"/>
          <w:sz w:val="22"/>
          <w:szCs w:val="22"/>
        </w:rPr>
        <w:t xml:space="preserve"> Participant</w:t>
      </w:r>
      <w:r w:rsidR="007F3864" w:rsidRPr="00B959B7">
        <w:rPr>
          <w:rFonts w:ascii="Bouygues Read Light" w:hAnsi="Bouygues Read Light" w:cs="Arial"/>
          <w:color w:val="25465F"/>
          <w:sz w:val="22"/>
          <w:szCs w:val="22"/>
          <w:shd w:val="clear" w:color="auto" w:fill="FFFFFF"/>
        </w:rPr>
        <w:t>·e</w:t>
      </w:r>
      <w:r w:rsidRPr="00B959B7">
        <w:rPr>
          <w:rFonts w:ascii="Bouygues Read Light" w:hAnsi="Bouygues Read Light" w:cs="Arial"/>
          <w:color w:val="25465F"/>
          <w:sz w:val="22"/>
          <w:szCs w:val="22"/>
        </w:rPr>
        <w:t xml:space="preserve"> a adressé plusieurs demandes, sa participation ne sera pas retenue. La participation doit être exclusivement individuelle.</w:t>
      </w:r>
    </w:p>
    <w:p w14:paraId="27D064E3" w14:textId="77777777" w:rsidR="009F38AA" w:rsidRPr="00B959B7" w:rsidRDefault="009F38AA" w:rsidP="006D5CF2">
      <w:pPr>
        <w:jc w:val="both"/>
        <w:rPr>
          <w:rFonts w:ascii="Bouygues Read Light" w:hAnsi="Bouygues Read Light" w:cs="Arial"/>
          <w:color w:val="25465F"/>
          <w:sz w:val="22"/>
          <w:szCs w:val="22"/>
        </w:rPr>
      </w:pPr>
    </w:p>
    <w:p w14:paraId="09B0E1E1" w14:textId="77777777" w:rsidR="006D5CF2" w:rsidRPr="00B959B7" w:rsidRDefault="006D5CF2" w:rsidP="006D5CF2">
      <w:pPr>
        <w:jc w:val="both"/>
        <w:rPr>
          <w:rFonts w:ascii="Bouygues Read Light" w:hAnsi="Bouygues Read Light" w:cs="Arial"/>
          <w:color w:val="25465F"/>
          <w:sz w:val="22"/>
          <w:szCs w:val="22"/>
        </w:rPr>
      </w:pPr>
    </w:p>
    <w:p w14:paraId="61D636F9" w14:textId="77777777" w:rsidR="006D5CF2" w:rsidRPr="00B959B7" w:rsidRDefault="006D5CF2" w:rsidP="006D5CF2">
      <w:pPr>
        <w:jc w:val="both"/>
        <w:outlineLvl w:val="0"/>
        <w:rPr>
          <w:rFonts w:ascii="Bouygues Read Light" w:hAnsi="Bouygues Read Light" w:cs="Arial"/>
          <w:b/>
          <w:color w:val="25465F"/>
          <w:sz w:val="22"/>
          <w:szCs w:val="22"/>
        </w:rPr>
      </w:pPr>
      <w:r w:rsidRPr="00B959B7">
        <w:rPr>
          <w:rFonts w:ascii="Bouygues Read Light" w:hAnsi="Bouygues Read Light" w:cs="Arial"/>
          <w:b/>
          <w:color w:val="25465F"/>
          <w:sz w:val="22"/>
          <w:szCs w:val="22"/>
        </w:rPr>
        <w:t>ARTICLE 3 : Fonctionnement du parrainage d’associations</w:t>
      </w:r>
    </w:p>
    <w:p w14:paraId="7207E9AD" w14:textId="77777777" w:rsidR="006D5CF2" w:rsidRPr="00B959B7" w:rsidRDefault="006D5CF2" w:rsidP="006D5CF2">
      <w:pPr>
        <w:pStyle w:val="Corpsdetexte"/>
        <w:rPr>
          <w:rFonts w:ascii="Bouygues Read Light" w:hAnsi="Bouygues Read Light" w:cs="Arial"/>
          <w:color w:val="25465F"/>
          <w:sz w:val="22"/>
          <w:szCs w:val="22"/>
        </w:rPr>
      </w:pPr>
    </w:p>
    <w:p w14:paraId="5A37CE38" w14:textId="25D3A342" w:rsidR="009F38AA" w:rsidRPr="00B959B7" w:rsidRDefault="006D5CF2" w:rsidP="009F38AA">
      <w:pPr>
        <w:pStyle w:val="Corpsdetexte"/>
        <w:rPr>
          <w:rFonts w:ascii="Bouygues Read Light" w:hAnsi="Bouygues Read Light" w:cs="Arial"/>
          <w:color w:val="25465F"/>
          <w:sz w:val="22"/>
          <w:szCs w:val="22"/>
        </w:rPr>
      </w:pPr>
      <w:r w:rsidRPr="00B959B7">
        <w:rPr>
          <w:rFonts w:ascii="Bouygues Read Light" w:hAnsi="Bouygues Read Light" w:cs="Arial"/>
          <w:b/>
          <w:bCs/>
          <w:color w:val="25465F"/>
          <w:sz w:val="22"/>
          <w:szCs w:val="22"/>
        </w:rPr>
        <w:t xml:space="preserve">Thème </w:t>
      </w:r>
      <w:r w:rsidR="00DB39B8" w:rsidRPr="00B959B7">
        <w:rPr>
          <w:rFonts w:ascii="Bouygues Read Light" w:hAnsi="Bouygues Read Light" w:cs="Arial"/>
          <w:b/>
          <w:bCs/>
          <w:color w:val="25465F"/>
          <w:sz w:val="22"/>
          <w:szCs w:val="22"/>
        </w:rPr>
        <w:t>de l’appel à candidatures</w:t>
      </w:r>
      <w:r w:rsidRPr="00B959B7">
        <w:rPr>
          <w:rFonts w:ascii="Bouygues Read Light" w:hAnsi="Bouygues Read Light" w:cs="Arial"/>
          <w:b/>
          <w:bCs/>
          <w:color w:val="25465F"/>
          <w:sz w:val="22"/>
          <w:szCs w:val="22"/>
        </w:rPr>
        <w:t> :</w:t>
      </w:r>
      <w:r w:rsidRPr="00B959B7">
        <w:rPr>
          <w:rFonts w:ascii="Bouygues Read Light" w:hAnsi="Bouygues Read Light" w:cs="Arial"/>
          <w:color w:val="25465F"/>
          <w:sz w:val="22"/>
          <w:szCs w:val="22"/>
        </w:rPr>
        <w:t xml:space="preserve"> </w:t>
      </w:r>
    </w:p>
    <w:p w14:paraId="432AD45F" w14:textId="5A82A76B" w:rsidR="005F700B" w:rsidRDefault="005F700B" w:rsidP="009F38AA">
      <w:pPr>
        <w:pStyle w:val="Corpsdetexte"/>
        <w:rPr>
          <w:rFonts w:ascii="Bouygues Read Light" w:hAnsi="Bouygues Read Light" w:cs="Arial"/>
          <w:color w:val="25465F"/>
          <w:sz w:val="22"/>
          <w:szCs w:val="22"/>
        </w:rPr>
      </w:pPr>
      <w:r w:rsidRPr="00B959B7">
        <w:rPr>
          <w:rFonts w:ascii="Bouygues Read Light" w:hAnsi="Bouygues Read Light" w:cs="Arial"/>
          <w:color w:val="25465F"/>
          <w:sz w:val="22"/>
          <w:szCs w:val="22"/>
        </w:rPr>
        <w:t>Les candidatures présentées devront relever d’associations qui favorisent l’engagement au profit de causes</w:t>
      </w:r>
      <w:r w:rsidR="00483392" w:rsidRPr="00B959B7">
        <w:rPr>
          <w:rFonts w:ascii="Bouygues Read Light" w:hAnsi="Bouygues Read Light" w:cs="Arial"/>
          <w:color w:val="25465F"/>
          <w:sz w:val="22"/>
          <w:szCs w:val="22"/>
        </w:rPr>
        <w:t xml:space="preserve"> à impact </w:t>
      </w:r>
      <w:r w:rsidRPr="00B959B7">
        <w:rPr>
          <w:rFonts w:ascii="Bouygues Read Light" w:hAnsi="Bouygues Read Light" w:cs="Arial"/>
          <w:color w:val="25465F"/>
          <w:sz w:val="22"/>
          <w:szCs w:val="22"/>
        </w:rPr>
        <w:t xml:space="preserve">social ou environnemental, via : </w:t>
      </w:r>
    </w:p>
    <w:p w14:paraId="615D9580" w14:textId="0B9925CE" w:rsidR="00B45F0D" w:rsidRPr="00B45F0D" w:rsidRDefault="00B45F0D" w:rsidP="009F38AA">
      <w:pPr>
        <w:pStyle w:val="Corpsdetexte"/>
        <w:numPr>
          <w:ilvl w:val="0"/>
          <w:numId w:val="27"/>
        </w:numPr>
        <w:rPr>
          <w:rFonts w:ascii="Bouygues Read Light" w:hAnsi="Bouygues Read Light" w:cs="Arial"/>
          <w:color w:val="25465F"/>
          <w:sz w:val="22"/>
          <w:szCs w:val="22"/>
        </w:rPr>
      </w:pPr>
      <w:r w:rsidRPr="00B959B7">
        <w:rPr>
          <w:rFonts w:ascii="Bouygues Read Light" w:hAnsi="Bouygues Read Light" w:cs="Arial"/>
          <w:color w:val="25465F"/>
          <w:sz w:val="22"/>
          <w:szCs w:val="22"/>
        </w:rPr>
        <w:t>La mobilisation d’une communauté de bénévoles pour agir au profit d’une cause à impact social ou environnemental</w:t>
      </w:r>
      <w:r>
        <w:rPr>
          <w:rFonts w:ascii="Bouygues Read Light" w:hAnsi="Bouygues Read Light" w:cs="Arial"/>
          <w:color w:val="25465F"/>
          <w:sz w:val="22"/>
          <w:szCs w:val="22"/>
        </w:rPr>
        <w:t>, ou</w:t>
      </w:r>
    </w:p>
    <w:p w14:paraId="173DAB6F" w14:textId="39B773C2" w:rsidR="005F700B" w:rsidRPr="00B959B7" w:rsidRDefault="005F700B" w:rsidP="005F700B">
      <w:pPr>
        <w:pStyle w:val="Corpsdetexte"/>
        <w:numPr>
          <w:ilvl w:val="0"/>
          <w:numId w:val="27"/>
        </w:numPr>
        <w:rPr>
          <w:rFonts w:ascii="Bouygues Read Light" w:hAnsi="Bouygues Read Light" w:cs="Arial"/>
          <w:color w:val="25465F"/>
          <w:sz w:val="22"/>
          <w:szCs w:val="22"/>
        </w:rPr>
      </w:pPr>
      <w:r w:rsidRPr="00B959B7">
        <w:rPr>
          <w:rFonts w:ascii="Bouygues Read Light" w:hAnsi="Bouygues Read Light" w:cs="Arial"/>
          <w:color w:val="25465F"/>
          <w:sz w:val="22"/>
          <w:szCs w:val="22"/>
        </w:rPr>
        <w:t>La mobilisation du grand public à travers des actions menées sur le terrain pour sensibiliser ou changer les comportements</w:t>
      </w:r>
      <w:r w:rsidR="00B45F0D">
        <w:rPr>
          <w:rFonts w:ascii="Bouygues Read Light" w:hAnsi="Bouygues Read Light" w:cs="Arial"/>
          <w:color w:val="25465F"/>
          <w:sz w:val="22"/>
          <w:szCs w:val="22"/>
        </w:rPr>
        <w:t>.</w:t>
      </w:r>
    </w:p>
    <w:p w14:paraId="6924D1D5" w14:textId="318EE179" w:rsidR="009651E0" w:rsidRPr="00B959B7" w:rsidRDefault="009651E0" w:rsidP="005F700B">
      <w:pPr>
        <w:pStyle w:val="Corpsdetexte"/>
        <w:rPr>
          <w:rFonts w:ascii="Bouygues Read Light" w:hAnsi="Bouygues Read Light" w:cs="Arial"/>
          <w:bCs/>
          <w:color w:val="25465F"/>
          <w:sz w:val="22"/>
          <w:szCs w:val="22"/>
        </w:rPr>
      </w:pPr>
    </w:p>
    <w:p w14:paraId="516CBEB7" w14:textId="3A534A0A" w:rsidR="005F700B" w:rsidRPr="00B959B7" w:rsidRDefault="00483392" w:rsidP="005F700B">
      <w:pPr>
        <w:pStyle w:val="Corpsdetexte"/>
        <w:rPr>
          <w:rFonts w:ascii="Bouygues Read Light" w:hAnsi="Bouygues Read Light" w:cs="Arial"/>
          <w:bCs/>
          <w:color w:val="25465F"/>
          <w:sz w:val="22"/>
          <w:szCs w:val="22"/>
        </w:rPr>
      </w:pPr>
      <w:r w:rsidRPr="00B959B7">
        <w:rPr>
          <w:rFonts w:ascii="Bouygues Read Light" w:hAnsi="Bouygues Read Light" w:cs="Arial"/>
          <w:bCs/>
          <w:color w:val="25465F"/>
          <w:sz w:val="22"/>
          <w:szCs w:val="22"/>
        </w:rPr>
        <w:t>Les impacts sociaux ou environnementaux visés</w:t>
      </w:r>
      <w:r w:rsidR="005F700B" w:rsidRPr="00B959B7">
        <w:rPr>
          <w:rFonts w:ascii="Bouygues Read Light" w:hAnsi="Bouygues Read Light" w:cs="Arial"/>
          <w:bCs/>
          <w:color w:val="25465F"/>
          <w:sz w:val="22"/>
          <w:szCs w:val="22"/>
        </w:rPr>
        <w:t xml:space="preserve"> </w:t>
      </w:r>
      <w:r w:rsidRPr="00B959B7">
        <w:rPr>
          <w:rFonts w:ascii="Bouygues Read Light" w:hAnsi="Bouygues Read Light" w:cs="Arial"/>
          <w:bCs/>
          <w:color w:val="25465F"/>
          <w:sz w:val="22"/>
          <w:szCs w:val="22"/>
        </w:rPr>
        <w:t>par</w:t>
      </w:r>
      <w:r w:rsidR="005F700B" w:rsidRPr="00B959B7">
        <w:rPr>
          <w:rFonts w:ascii="Bouygues Read Light" w:hAnsi="Bouygues Read Light" w:cs="Arial"/>
          <w:bCs/>
          <w:color w:val="25465F"/>
          <w:sz w:val="22"/>
          <w:szCs w:val="22"/>
        </w:rPr>
        <w:t xml:space="preserve"> cet appel à candidatures </w:t>
      </w:r>
      <w:r w:rsidRPr="00B959B7">
        <w:rPr>
          <w:rFonts w:ascii="Bouygues Read Light" w:hAnsi="Bouygues Read Light" w:cs="Arial"/>
          <w:bCs/>
          <w:color w:val="25465F"/>
          <w:sz w:val="22"/>
          <w:szCs w:val="22"/>
        </w:rPr>
        <w:t>sont les</w:t>
      </w:r>
      <w:r w:rsidR="005F700B" w:rsidRPr="00B959B7">
        <w:rPr>
          <w:rFonts w:ascii="Bouygues Read Light" w:hAnsi="Bouygues Read Light" w:cs="Arial"/>
          <w:bCs/>
          <w:color w:val="25465F"/>
          <w:sz w:val="22"/>
          <w:szCs w:val="22"/>
        </w:rPr>
        <w:t xml:space="preserve"> suivant</w:t>
      </w:r>
      <w:r w:rsidRPr="00B959B7">
        <w:rPr>
          <w:rFonts w:ascii="Bouygues Read Light" w:hAnsi="Bouygues Read Light" w:cs="Arial"/>
          <w:bCs/>
          <w:color w:val="25465F"/>
          <w:sz w:val="22"/>
          <w:szCs w:val="22"/>
        </w:rPr>
        <w:t>s</w:t>
      </w:r>
      <w:r w:rsidR="005F700B" w:rsidRPr="00B959B7">
        <w:rPr>
          <w:rFonts w:ascii="Bouygues Read Light" w:hAnsi="Bouygues Read Light" w:cs="Arial"/>
          <w:bCs/>
          <w:color w:val="25465F"/>
          <w:sz w:val="22"/>
          <w:szCs w:val="22"/>
        </w:rPr>
        <w:t xml:space="preserve"> : </w:t>
      </w:r>
    </w:p>
    <w:p w14:paraId="03F3F834" w14:textId="78FB5A7F" w:rsidR="005F700B" w:rsidRPr="00B959B7" w:rsidRDefault="005F700B" w:rsidP="005F700B">
      <w:pPr>
        <w:pStyle w:val="Corpsdetexte"/>
        <w:ind w:left="360"/>
        <w:rPr>
          <w:rFonts w:ascii="Bouygues Read Light" w:hAnsi="Bouygues Read Light" w:cs="Arial"/>
          <w:bCs/>
          <w:color w:val="25465F"/>
          <w:sz w:val="22"/>
          <w:szCs w:val="22"/>
          <w:u w:val="single"/>
        </w:rPr>
      </w:pPr>
      <w:r w:rsidRPr="00B959B7">
        <w:rPr>
          <w:rFonts w:ascii="Bouygues Read Light" w:hAnsi="Bouygues Read Light" w:cs="Arial"/>
          <w:bCs/>
          <w:color w:val="25465F"/>
          <w:sz w:val="22"/>
          <w:szCs w:val="22"/>
          <w:u w:val="single"/>
        </w:rPr>
        <w:t>Impacts environnementaux</w:t>
      </w:r>
    </w:p>
    <w:p w14:paraId="6AC3D67D" w14:textId="77777777" w:rsidR="005F700B" w:rsidRPr="00B959B7" w:rsidRDefault="005F700B" w:rsidP="005F700B">
      <w:pPr>
        <w:pStyle w:val="Corpsdetexte"/>
        <w:numPr>
          <w:ilvl w:val="0"/>
          <w:numId w:val="28"/>
        </w:numPr>
        <w:ind w:left="1080"/>
        <w:rPr>
          <w:rFonts w:ascii="Bouygues Read Light" w:hAnsi="Bouygues Read Light" w:cs="Arial"/>
          <w:bCs/>
          <w:color w:val="25465F"/>
          <w:sz w:val="22"/>
          <w:szCs w:val="22"/>
        </w:rPr>
      </w:pPr>
      <w:r w:rsidRPr="00B959B7">
        <w:rPr>
          <w:rFonts w:ascii="Bouygues Read Light" w:hAnsi="Bouygues Read Light" w:cs="Arial"/>
          <w:bCs/>
          <w:color w:val="25465F"/>
          <w:sz w:val="22"/>
          <w:szCs w:val="22"/>
        </w:rPr>
        <w:t>Protection de la biodiversité végétale et/ou animale</w:t>
      </w:r>
    </w:p>
    <w:p w14:paraId="76086DEC" w14:textId="77777777" w:rsidR="005F700B" w:rsidRPr="00B959B7" w:rsidRDefault="005F700B" w:rsidP="005F700B">
      <w:pPr>
        <w:pStyle w:val="Corpsdetexte"/>
        <w:numPr>
          <w:ilvl w:val="0"/>
          <w:numId w:val="28"/>
        </w:numPr>
        <w:ind w:left="1080"/>
        <w:rPr>
          <w:rFonts w:ascii="Bouygues Read Light" w:hAnsi="Bouygues Read Light" w:cs="Arial"/>
          <w:bCs/>
          <w:color w:val="25465F"/>
          <w:sz w:val="22"/>
          <w:szCs w:val="22"/>
        </w:rPr>
      </w:pPr>
      <w:r w:rsidRPr="00B959B7">
        <w:rPr>
          <w:rFonts w:ascii="Bouygues Read Light" w:hAnsi="Bouygues Read Light" w:cs="Arial"/>
          <w:bCs/>
          <w:color w:val="25465F"/>
          <w:sz w:val="22"/>
          <w:szCs w:val="22"/>
        </w:rPr>
        <w:t>Diminution de l'empreinte carbone</w:t>
      </w:r>
    </w:p>
    <w:p w14:paraId="6037377D" w14:textId="56097FA7" w:rsidR="005F700B" w:rsidRPr="003E0AC2" w:rsidRDefault="005F700B" w:rsidP="00B549AB">
      <w:pPr>
        <w:pStyle w:val="Corpsdetexte"/>
        <w:numPr>
          <w:ilvl w:val="0"/>
          <w:numId w:val="28"/>
        </w:numPr>
        <w:ind w:left="1080"/>
        <w:rPr>
          <w:rFonts w:ascii="Bouygues Read Light" w:hAnsi="Bouygues Read Light" w:cs="Arial"/>
          <w:bCs/>
          <w:color w:val="25465F"/>
          <w:sz w:val="22"/>
          <w:szCs w:val="22"/>
        </w:rPr>
      </w:pPr>
      <w:r w:rsidRPr="003E0AC2">
        <w:rPr>
          <w:rFonts w:ascii="Bouygues Read Light" w:hAnsi="Bouygues Read Light" w:cs="Arial"/>
          <w:bCs/>
          <w:color w:val="25465F"/>
          <w:sz w:val="22"/>
          <w:szCs w:val="22"/>
        </w:rPr>
        <w:t>Production ou traitement de déchets évité</w:t>
      </w:r>
      <w:r w:rsidR="003E0AC2" w:rsidRPr="003E0AC2">
        <w:rPr>
          <w:rFonts w:ascii="Bouygues Read Light" w:hAnsi="Bouygues Read Light" w:cs="Arial"/>
          <w:bCs/>
          <w:color w:val="25465F"/>
          <w:sz w:val="22"/>
          <w:szCs w:val="22"/>
        </w:rPr>
        <w:t xml:space="preserve">s, </w:t>
      </w:r>
      <w:r w:rsidR="003E0AC2">
        <w:rPr>
          <w:rFonts w:ascii="Bouygues Read Light" w:hAnsi="Bouygues Read Light" w:cs="Arial"/>
          <w:bCs/>
          <w:color w:val="25465F"/>
          <w:sz w:val="22"/>
          <w:szCs w:val="22"/>
        </w:rPr>
        <w:t>p</w:t>
      </w:r>
      <w:r w:rsidRPr="003E0AC2">
        <w:rPr>
          <w:rFonts w:ascii="Bouygues Read Light" w:hAnsi="Bouygues Read Light" w:cs="Arial"/>
          <w:bCs/>
          <w:color w:val="25465F"/>
          <w:sz w:val="22"/>
          <w:szCs w:val="22"/>
        </w:rPr>
        <w:t xml:space="preserve">romotion du réemploi </w:t>
      </w:r>
    </w:p>
    <w:p w14:paraId="41588D2D" w14:textId="4573199C" w:rsidR="005F700B" w:rsidRPr="00B959B7" w:rsidRDefault="005F700B" w:rsidP="005F700B">
      <w:pPr>
        <w:pStyle w:val="Corpsdetexte"/>
        <w:numPr>
          <w:ilvl w:val="0"/>
          <w:numId w:val="28"/>
        </w:numPr>
        <w:ind w:left="1080"/>
        <w:rPr>
          <w:rFonts w:ascii="Bouygues Read Light" w:hAnsi="Bouygues Read Light" w:cs="Arial"/>
          <w:bCs/>
          <w:color w:val="25465F"/>
          <w:sz w:val="22"/>
          <w:szCs w:val="22"/>
        </w:rPr>
      </w:pPr>
      <w:r w:rsidRPr="00B959B7">
        <w:rPr>
          <w:rFonts w:ascii="Bouygues Read Light" w:hAnsi="Bouygues Read Light" w:cs="Arial"/>
          <w:bCs/>
          <w:color w:val="25465F"/>
          <w:sz w:val="22"/>
          <w:szCs w:val="22"/>
        </w:rPr>
        <w:t xml:space="preserve">Promotion de l'alimentation durable </w:t>
      </w:r>
    </w:p>
    <w:p w14:paraId="7D2CDE39" w14:textId="4A4411AF" w:rsidR="005F700B" w:rsidRPr="00B959B7" w:rsidRDefault="005F700B" w:rsidP="005F700B">
      <w:pPr>
        <w:pStyle w:val="Corpsdetexte"/>
        <w:numPr>
          <w:ilvl w:val="0"/>
          <w:numId w:val="28"/>
        </w:numPr>
        <w:ind w:left="1080"/>
        <w:rPr>
          <w:rFonts w:ascii="Bouygues Read Light" w:hAnsi="Bouygues Read Light" w:cs="Arial"/>
          <w:bCs/>
          <w:color w:val="25465F"/>
          <w:sz w:val="22"/>
          <w:szCs w:val="22"/>
        </w:rPr>
      </w:pPr>
      <w:r w:rsidRPr="00B959B7">
        <w:rPr>
          <w:rFonts w:ascii="Bouygues Read Light" w:hAnsi="Bouygues Read Light" w:cs="Arial"/>
          <w:bCs/>
          <w:color w:val="25465F"/>
          <w:sz w:val="22"/>
          <w:szCs w:val="22"/>
        </w:rPr>
        <w:t>Sensibilisation citoyenne aux enjeux environnementaux</w:t>
      </w:r>
    </w:p>
    <w:p w14:paraId="3D56199B" w14:textId="21FC27A3" w:rsidR="005F700B" w:rsidRPr="00B959B7" w:rsidRDefault="005F700B" w:rsidP="005F700B">
      <w:pPr>
        <w:pStyle w:val="Corpsdetexte"/>
        <w:numPr>
          <w:ilvl w:val="0"/>
          <w:numId w:val="28"/>
        </w:numPr>
        <w:ind w:left="1080"/>
        <w:rPr>
          <w:rFonts w:ascii="Bouygues Read Light" w:hAnsi="Bouygues Read Light" w:cs="Arial"/>
          <w:bCs/>
          <w:color w:val="25465F"/>
          <w:sz w:val="22"/>
          <w:szCs w:val="22"/>
        </w:rPr>
      </w:pPr>
      <w:r w:rsidRPr="00B959B7">
        <w:rPr>
          <w:rFonts w:ascii="Bouygues Read Light" w:hAnsi="Bouygues Read Light" w:cs="Arial"/>
          <w:bCs/>
          <w:color w:val="25465F"/>
          <w:sz w:val="22"/>
          <w:szCs w:val="22"/>
        </w:rPr>
        <w:t>Contribution à l'adoption de nouvelles législations</w:t>
      </w:r>
      <w:r w:rsidR="003E0AC2">
        <w:rPr>
          <w:rFonts w:ascii="Bouygues Read Light" w:hAnsi="Bouygues Read Light" w:cs="Arial"/>
          <w:bCs/>
          <w:color w:val="25465F"/>
          <w:sz w:val="22"/>
          <w:szCs w:val="22"/>
        </w:rPr>
        <w:t xml:space="preserve"> dans le domaine environnemental</w:t>
      </w:r>
    </w:p>
    <w:p w14:paraId="0474BDB8" w14:textId="287AFD6F" w:rsidR="005F700B" w:rsidRPr="00B959B7" w:rsidRDefault="005F700B" w:rsidP="005F700B">
      <w:pPr>
        <w:pStyle w:val="Corpsdetexte"/>
        <w:ind w:left="360"/>
        <w:rPr>
          <w:rFonts w:ascii="Bouygues Read Light" w:hAnsi="Bouygues Read Light" w:cs="Arial"/>
          <w:bCs/>
          <w:color w:val="25465F"/>
          <w:sz w:val="22"/>
          <w:szCs w:val="22"/>
        </w:rPr>
      </w:pPr>
      <w:r w:rsidRPr="00B959B7">
        <w:rPr>
          <w:rFonts w:ascii="Bouygues Read Light" w:hAnsi="Bouygues Read Light" w:cs="Arial"/>
          <w:bCs/>
          <w:color w:val="25465F"/>
          <w:sz w:val="22"/>
          <w:szCs w:val="22"/>
          <w:u w:val="single"/>
        </w:rPr>
        <w:t>Impacts sociaux</w:t>
      </w:r>
    </w:p>
    <w:p w14:paraId="33E954D2" w14:textId="1F86764A" w:rsidR="005F700B" w:rsidRPr="00B959B7" w:rsidRDefault="005F700B" w:rsidP="005F700B">
      <w:pPr>
        <w:pStyle w:val="Corpsdetexte"/>
        <w:numPr>
          <w:ilvl w:val="0"/>
          <w:numId w:val="30"/>
        </w:numPr>
        <w:ind w:left="1080"/>
        <w:rPr>
          <w:rFonts w:ascii="Bouygues Read Light" w:hAnsi="Bouygues Read Light" w:cs="Arial"/>
          <w:bCs/>
          <w:color w:val="25465F"/>
          <w:sz w:val="22"/>
          <w:szCs w:val="22"/>
        </w:rPr>
      </w:pPr>
      <w:r w:rsidRPr="00B959B7">
        <w:rPr>
          <w:rFonts w:ascii="Bouygues Read Light" w:hAnsi="Bouygues Read Light" w:cs="Arial"/>
          <w:bCs/>
          <w:color w:val="25465F"/>
          <w:sz w:val="22"/>
          <w:szCs w:val="22"/>
        </w:rPr>
        <w:t>Poursuite d'études (secondaires ou supérieures)</w:t>
      </w:r>
    </w:p>
    <w:p w14:paraId="1967C918" w14:textId="77777777" w:rsidR="005F700B" w:rsidRPr="00B959B7" w:rsidRDefault="005F700B" w:rsidP="005F700B">
      <w:pPr>
        <w:pStyle w:val="Corpsdetexte"/>
        <w:numPr>
          <w:ilvl w:val="0"/>
          <w:numId w:val="30"/>
        </w:numPr>
        <w:ind w:left="1080"/>
        <w:rPr>
          <w:rFonts w:ascii="Bouygues Read Light" w:hAnsi="Bouygues Read Light" w:cs="Arial"/>
          <w:bCs/>
          <w:color w:val="25465F"/>
          <w:sz w:val="22"/>
          <w:szCs w:val="22"/>
        </w:rPr>
      </w:pPr>
      <w:r w:rsidRPr="00B959B7">
        <w:rPr>
          <w:rFonts w:ascii="Bouygues Read Light" w:hAnsi="Bouygues Read Light" w:cs="Arial"/>
          <w:bCs/>
          <w:color w:val="25465F"/>
          <w:sz w:val="22"/>
          <w:szCs w:val="22"/>
        </w:rPr>
        <w:t>Insertion professionnelle</w:t>
      </w:r>
    </w:p>
    <w:p w14:paraId="3D9A582A" w14:textId="1F383488" w:rsidR="005F700B" w:rsidRPr="00B959B7" w:rsidRDefault="005F700B" w:rsidP="005F700B">
      <w:pPr>
        <w:pStyle w:val="Corpsdetexte"/>
        <w:numPr>
          <w:ilvl w:val="0"/>
          <w:numId w:val="30"/>
        </w:numPr>
        <w:ind w:left="1080"/>
        <w:rPr>
          <w:rFonts w:ascii="Bouygues Read Light" w:hAnsi="Bouygues Read Light" w:cs="Arial"/>
          <w:bCs/>
          <w:color w:val="25465F"/>
          <w:sz w:val="22"/>
          <w:szCs w:val="22"/>
        </w:rPr>
      </w:pPr>
      <w:r w:rsidRPr="00B959B7">
        <w:rPr>
          <w:rFonts w:ascii="Bouygues Read Light" w:hAnsi="Bouygues Read Light" w:cs="Arial"/>
          <w:bCs/>
          <w:color w:val="25465F"/>
          <w:sz w:val="22"/>
          <w:szCs w:val="22"/>
        </w:rPr>
        <w:t xml:space="preserve">Accès aux </w:t>
      </w:r>
      <w:r w:rsidR="003E0AC2">
        <w:rPr>
          <w:rFonts w:ascii="Bouygues Read Light" w:hAnsi="Bouygues Read Light" w:cs="Arial"/>
          <w:bCs/>
          <w:color w:val="25465F"/>
          <w:sz w:val="22"/>
          <w:szCs w:val="22"/>
        </w:rPr>
        <w:t>d</w:t>
      </w:r>
      <w:r w:rsidRPr="00B959B7">
        <w:rPr>
          <w:rFonts w:ascii="Bouygues Read Light" w:hAnsi="Bouygues Read Light" w:cs="Arial"/>
          <w:bCs/>
          <w:color w:val="25465F"/>
          <w:sz w:val="22"/>
          <w:szCs w:val="22"/>
        </w:rPr>
        <w:t xml:space="preserve">roits </w:t>
      </w:r>
      <w:r w:rsidR="003E0AC2">
        <w:rPr>
          <w:rFonts w:ascii="Bouygues Read Light" w:hAnsi="Bouygues Read Light" w:cs="Arial"/>
          <w:bCs/>
          <w:color w:val="25465F"/>
          <w:sz w:val="22"/>
          <w:szCs w:val="22"/>
        </w:rPr>
        <w:t>(s</w:t>
      </w:r>
      <w:r w:rsidRPr="00B959B7">
        <w:rPr>
          <w:rFonts w:ascii="Bouygues Read Light" w:hAnsi="Bouygues Read Light" w:cs="Arial"/>
          <w:bCs/>
          <w:color w:val="25465F"/>
          <w:sz w:val="22"/>
          <w:szCs w:val="22"/>
        </w:rPr>
        <w:t>anté, logement, aides sociales)</w:t>
      </w:r>
    </w:p>
    <w:p w14:paraId="653510CF" w14:textId="77777777" w:rsidR="005F700B" w:rsidRPr="00B959B7" w:rsidRDefault="005F700B" w:rsidP="005F700B">
      <w:pPr>
        <w:pStyle w:val="Corpsdetexte"/>
        <w:numPr>
          <w:ilvl w:val="0"/>
          <w:numId w:val="30"/>
        </w:numPr>
        <w:ind w:left="1080"/>
        <w:rPr>
          <w:rFonts w:ascii="Bouygues Read Light" w:hAnsi="Bouygues Read Light" w:cs="Arial"/>
          <w:bCs/>
          <w:color w:val="25465F"/>
          <w:sz w:val="22"/>
          <w:szCs w:val="22"/>
        </w:rPr>
      </w:pPr>
      <w:r w:rsidRPr="00B959B7">
        <w:rPr>
          <w:rFonts w:ascii="Bouygues Read Light" w:hAnsi="Bouygues Read Light" w:cs="Arial"/>
          <w:bCs/>
          <w:color w:val="25465F"/>
          <w:sz w:val="22"/>
          <w:szCs w:val="22"/>
        </w:rPr>
        <w:t>Gains de pouvoir d'achat pour les personnes en situation de précarité</w:t>
      </w:r>
    </w:p>
    <w:p w14:paraId="3FD2AEF7" w14:textId="77777777" w:rsidR="005F700B" w:rsidRPr="00B959B7" w:rsidRDefault="005F700B" w:rsidP="005F700B">
      <w:pPr>
        <w:pStyle w:val="Corpsdetexte"/>
        <w:numPr>
          <w:ilvl w:val="0"/>
          <w:numId w:val="30"/>
        </w:numPr>
        <w:ind w:left="1080"/>
        <w:rPr>
          <w:rFonts w:ascii="Bouygues Read Light" w:hAnsi="Bouygues Read Light" w:cs="Arial"/>
          <w:bCs/>
          <w:color w:val="25465F"/>
          <w:sz w:val="22"/>
          <w:szCs w:val="22"/>
        </w:rPr>
      </w:pPr>
      <w:r w:rsidRPr="00B959B7">
        <w:rPr>
          <w:rFonts w:ascii="Bouygues Read Light" w:hAnsi="Bouygues Read Light" w:cs="Arial"/>
          <w:bCs/>
          <w:color w:val="25465F"/>
          <w:sz w:val="22"/>
          <w:szCs w:val="22"/>
        </w:rPr>
        <w:t>Gains de santé</w:t>
      </w:r>
    </w:p>
    <w:p w14:paraId="108F0470" w14:textId="77777777" w:rsidR="005F700B" w:rsidRPr="00B959B7" w:rsidRDefault="005F700B" w:rsidP="005F700B">
      <w:pPr>
        <w:pStyle w:val="Corpsdetexte"/>
        <w:numPr>
          <w:ilvl w:val="0"/>
          <w:numId w:val="30"/>
        </w:numPr>
        <w:ind w:left="1080"/>
        <w:rPr>
          <w:rFonts w:ascii="Bouygues Read Light" w:hAnsi="Bouygues Read Light" w:cs="Arial"/>
          <w:bCs/>
          <w:color w:val="25465F"/>
          <w:sz w:val="22"/>
          <w:szCs w:val="22"/>
        </w:rPr>
      </w:pPr>
      <w:r w:rsidRPr="00B959B7">
        <w:rPr>
          <w:rFonts w:ascii="Bouygues Read Light" w:hAnsi="Bouygues Read Light" w:cs="Arial"/>
          <w:bCs/>
          <w:color w:val="25465F"/>
          <w:sz w:val="22"/>
          <w:szCs w:val="22"/>
        </w:rPr>
        <w:t>Répit des aidants</w:t>
      </w:r>
    </w:p>
    <w:p w14:paraId="59A9F3D5" w14:textId="77777777" w:rsidR="005F700B" w:rsidRPr="00B959B7" w:rsidRDefault="005F700B" w:rsidP="005F700B">
      <w:pPr>
        <w:pStyle w:val="Corpsdetexte"/>
        <w:numPr>
          <w:ilvl w:val="0"/>
          <w:numId w:val="30"/>
        </w:numPr>
        <w:ind w:left="1080"/>
        <w:rPr>
          <w:rFonts w:ascii="Bouygues Read Light" w:hAnsi="Bouygues Read Light" w:cs="Arial"/>
          <w:bCs/>
          <w:color w:val="25465F"/>
          <w:sz w:val="22"/>
          <w:szCs w:val="22"/>
        </w:rPr>
      </w:pPr>
      <w:r w:rsidRPr="00B959B7">
        <w:rPr>
          <w:rFonts w:ascii="Bouygues Read Light" w:hAnsi="Bouygues Read Light" w:cs="Arial"/>
          <w:bCs/>
          <w:color w:val="25465F"/>
          <w:sz w:val="22"/>
          <w:szCs w:val="22"/>
        </w:rPr>
        <w:t>Amélioration du quotidien des personnes vulnérables</w:t>
      </w:r>
    </w:p>
    <w:p w14:paraId="67FC2697" w14:textId="77777777" w:rsidR="005F700B" w:rsidRPr="00B959B7" w:rsidRDefault="005F700B" w:rsidP="005F700B">
      <w:pPr>
        <w:pStyle w:val="Corpsdetexte"/>
        <w:numPr>
          <w:ilvl w:val="0"/>
          <w:numId w:val="30"/>
        </w:numPr>
        <w:ind w:left="1080"/>
        <w:rPr>
          <w:rFonts w:ascii="Bouygues Read Light" w:hAnsi="Bouygues Read Light" w:cs="Arial"/>
          <w:bCs/>
          <w:color w:val="25465F"/>
          <w:sz w:val="22"/>
          <w:szCs w:val="22"/>
        </w:rPr>
      </w:pPr>
      <w:r w:rsidRPr="00B959B7">
        <w:rPr>
          <w:rFonts w:ascii="Bouygues Read Light" w:hAnsi="Bouygues Read Light" w:cs="Arial"/>
          <w:bCs/>
          <w:color w:val="25465F"/>
          <w:sz w:val="22"/>
          <w:szCs w:val="22"/>
        </w:rPr>
        <w:t>Lien social favorisant la mixité sociale et intergénérationnelle</w:t>
      </w:r>
    </w:p>
    <w:p w14:paraId="4F61647E" w14:textId="180EC384" w:rsidR="005F700B" w:rsidRPr="00B959B7" w:rsidRDefault="003E0AC2" w:rsidP="005F700B">
      <w:pPr>
        <w:pStyle w:val="Corpsdetexte"/>
        <w:numPr>
          <w:ilvl w:val="0"/>
          <w:numId w:val="30"/>
        </w:numPr>
        <w:ind w:left="1080"/>
        <w:rPr>
          <w:rFonts w:ascii="Bouygues Read Light" w:hAnsi="Bouygues Read Light" w:cs="Arial"/>
          <w:bCs/>
          <w:color w:val="25465F"/>
          <w:sz w:val="22"/>
          <w:szCs w:val="22"/>
        </w:rPr>
      </w:pPr>
      <w:r>
        <w:rPr>
          <w:rFonts w:ascii="Bouygues Read Light" w:hAnsi="Bouygues Read Light" w:cs="Arial"/>
          <w:bCs/>
          <w:color w:val="25465F"/>
          <w:sz w:val="22"/>
          <w:szCs w:val="22"/>
        </w:rPr>
        <w:t>Lutte contre l’i</w:t>
      </w:r>
      <w:r w:rsidR="005F700B" w:rsidRPr="00B959B7">
        <w:rPr>
          <w:rFonts w:ascii="Bouygues Read Light" w:hAnsi="Bouygues Read Light" w:cs="Arial"/>
          <w:bCs/>
          <w:color w:val="25465F"/>
          <w:sz w:val="22"/>
          <w:szCs w:val="22"/>
        </w:rPr>
        <w:t xml:space="preserve">llettrisme </w:t>
      </w:r>
    </w:p>
    <w:p w14:paraId="6659165B" w14:textId="12C35289" w:rsidR="005F700B" w:rsidRPr="00B959B7" w:rsidRDefault="00C347EE" w:rsidP="005F700B">
      <w:pPr>
        <w:pStyle w:val="Corpsdetexte"/>
        <w:numPr>
          <w:ilvl w:val="0"/>
          <w:numId w:val="30"/>
        </w:numPr>
        <w:ind w:left="1080"/>
        <w:rPr>
          <w:rFonts w:ascii="Bouygues Read Light" w:hAnsi="Bouygues Read Light" w:cs="Arial"/>
          <w:bCs/>
          <w:color w:val="25465F"/>
          <w:sz w:val="22"/>
          <w:szCs w:val="22"/>
        </w:rPr>
      </w:pPr>
      <w:r>
        <w:rPr>
          <w:rFonts w:ascii="Bouygues Read Light" w:hAnsi="Bouygues Read Light" w:cs="Arial"/>
          <w:bCs/>
          <w:color w:val="25465F"/>
          <w:sz w:val="22"/>
          <w:szCs w:val="22"/>
        </w:rPr>
        <w:t>Prévention des récidives pénales</w:t>
      </w:r>
    </w:p>
    <w:p w14:paraId="02BB8012" w14:textId="5BAD8DBB" w:rsidR="005F700B" w:rsidRPr="00B959B7" w:rsidRDefault="005F700B" w:rsidP="005F700B">
      <w:pPr>
        <w:pStyle w:val="Corpsdetexte"/>
        <w:numPr>
          <w:ilvl w:val="0"/>
          <w:numId w:val="30"/>
        </w:numPr>
        <w:ind w:left="1080"/>
        <w:rPr>
          <w:rFonts w:ascii="Bouygues Read Light" w:hAnsi="Bouygues Read Light" w:cs="Arial"/>
          <w:bCs/>
          <w:color w:val="25465F"/>
          <w:sz w:val="22"/>
          <w:szCs w:val="22"/>
        </w:rPr>
      </w:pPr>
      <w:r w:rsidRPr="00B959B7">
        <w:rPr>
          <w:rFonts w:ascii="Bouygues Read Light" w:hAnsi="Bouygues Read Light" w:cs="Arial"/>
          <w:bCs/>
          <w:color w:val="25465F"/>
          <w:sz w:val="22"/>
          <w:szCs w:val="22"/>
        </w:rPr>
        <w:t>Dignité ou estime de soi favorisée</w:t>
      </w:r>
      <w:r w:rsidR="003E0AC2">
        <w:rPr>
          <w:rFonts w:ascii="Bouygues Read Light" w:hAnsi="Bouygues Read Light" w:cs="Arial"/>
          <w:bCs/>
          <w:color w:val="25465F"/>
          <w:sz w:val="22"/>
          <w:szCs w:val="22"/>
        </w:rPr>
        <w:t xml:space="preserve"> pour les personnes vulnérables</w:t>
      </w:r>
    </w:p>
    <w:p w14:paraId="56057859" w14:textId="6A4214E7" w:rsidR="003E0AC2" w:rsidRDefault="005F700B" w:rsidP="003E0AC2">
      <w:pPr>
        <w:pStyle w:val="Corpsdetexte"/>
        <w:numPr>
          <w:ilvl w:val="0"/>
          <w:numId w:val="30"/>
        </w:numPr>
        <w:ind w:left="1080"/>
        <w:rPr>
          <w:rFonts w:ascii="Bouygues Read Light" w:hAnsi="Bouygues Read Light" w:cs="Arial"/>
          <w:bCs/>
          <w:color w:val="25465F"/>
          <w:sz w:val="22"/>
          <w:szCs w:val="22"/>
        </w:rPr>
      </w:pPr>
      <w:r w:rsidRPr="00B959B7">
        <w:rPr>
          <w:rFonts w:ascii="Bouygues Read Light" w:hAnsi="Bouygues Read Light" w:cs="Arial"/>
          <w:bCs/>
          <w:color w:val="25465F"/>
          <w:sz w:val="22"/>
          <w:szCs w:val="22"/>
        </w:rPr>
        <w:t xml:space="preserve">Changement de regard </w:t>
      </w:r>
      <w:r w:rsidR="003E0AC2">
        <w:rPr>
          <w:rFonts w:ascii="Bouygues Read Light" w:hAnsi="Bouygues Read Light" w:cs="Arial"/>
          <w:bCs/>
          <w:color w:val="25465F"/>
          <w:sz w:val="22"/>
          <w:szCs w:val="22"/>
        </w:rPr>
        <w:t>vis-à-vis des personne</w:t>
      </w:r>
      <w:r w:rsidRPr="00B959B7">
        <w:rPr>
          <w:rFonts w:ascii="Bouygues Read Light" w:hAnsi="Bouygues Read Light" w:cs="Arial"/>
          <w:bCs/>
          <w:color w:val="25465F"/>
          <w:sz w:val="22"/>
          <w:szCs w:val="22"/>
        </w:rPr>
        <w:t>s vulnérables</w:t>
      </w:r>
    </w:p>
    <w:p w14:paraId="0428D889" w14:textId="5BBC5E18" w:rsidR="00C347EE" w:rsidRDefault="00C347EE" w:rsidP="003E0AC2">
      <w:pPr>
        <w:pStyle w:val="Corpsdetexte"/>
        <w:numPr>
          <w:ilvl w:val="0"/>
          <w:numId w:val="30"/>
        </w:numPr>
        <w:ind w:left="1080"/>
        <w:rPr>
          <w:rFonts w:ascii="Bouygues Read Light" w:hAnsi="Bouygues Read Light" w:cs="Arial"/>
          <w:bCs/>
          <w:color w:val="25465F"/>
          <w:sz w:val="22"/>
          <w:szCs w:val="22"/>
        </w:rPr>
      </w:pPr>
      <w:r>
        <w:rPr>
          <w:rFonts w:ascii="Bouygues Read Light" w:hAnsi="Bouygues Read Light" w:cs="Arial"/>
          <w:bCs/>
          <w:color w:val="25465F"/>
          <w:sz w:val="22"/>
          <w:szCs w:val="22"/>
        </w:rPr>
        <w:t>Inclusion numérique pour les personnes vulnérables</w:t>
      </w:r>
    </w:p>
    <w:p w14:paraId="1E3BA7B0" w14:textId="2823D73D" w:rsidR="003E0AC2" w:rsidRPr="003E0AC2" w:rsidRDefault="003E0AC2" w:rsidP="003E0AC2">
      <w:pPr>
        <w:pStyle w:val="Corpsdetexte"/>
        <w:numPr>
          <w:ilvl w:val="0"/>
          <w:numId w:val="30"/>
        </w:numPr>
        <w:ind w:left="1080"/>
        <w:rPr>
          <w:rFonts w:ascii="Bouygues Read Light" w:hAnsi="Bouygues Read Light" w:cs="Arial"/>
          <w:bCs/>
          <w:color w:val="25465F"/>
          <w:sz w:val="22"/>
          <w:szCs w:val="22"/>
        </w:rPr>
      </w:pPr>
      <w:r w:rsidRPr="003E0AC2">
        <w:rPr>
          <w:rFonts w:ascii="Bouygues Read Light" w:hAnsi="Bouygues Read Light" w:cs="Arial"/>
          <w:bCs/>
          <w:color w:val="25465F"/>
          <w:sz w:val="22"/>
          <w:szCs w:val="22"/>
        </w:rPr>
        <w:t>Contribution à l'adoption de nouvelles législations</w:t>
      </w:r>
      <w:r>
        <w:rPr>
          <w:rFonts w:ascii="Bouygues Read Light" w:hAnsi="Bouygues Read Light" w:cs="Arial"/>
          <w:bCs/>
          <w:color w:val="25465F"/>
          <w:sz w:val="22"/>
          <w:szCs w:val="22"/>
        </w:rPr>
        <w:t xml:space="preserve"> dans le domaine social</w:t>
      </w:r>
    </w:p>
    <w:p w14:paraId="554048F4" w14:textId="77777777" w:rsidR="003E0AC2" w:rsidRPr="00B959B7" w:rsidRDefault="003E0AC2" w:rsidP="003E0AC2">
      <w:pPr>
        <w:pStyle w:val="Corpsdetexte"/>
        <w:rPr>
          <w:rFonts w:ascii="Bouygues Read Light" w:hAnsi="Bouygues Read Light" w:cs="Arial"/>
          <w:bCs/>
          <w:color w:val="25465F"/>
          <w:sz w:val="22"/>
          <w:szCs w:val="22"/>
        </w:rPr>
      </w:pPr>
    </w:p>
    <w:p w14:paraId="37479C84" w14:textId="7B35B43C" w:rsidR="005F700B" w:rsidRPr="00B959B7" w:rsidRDefault="005F700B" w:rsidP="00483392">
      <w:pPr>
        <w:pStyle w:val="Corpsdetexte"/>
        <w:rPr>
          <w:rFonts w:ascii="Bouygues Read Light" w:hAnsi="Bouygues Read Light" w:cs="Arial"/>
          <w:bCs/>
          <w:color w:val="25465F"/>
          <w:sz w:val="22"/>
          <w:szCs w:val="22"/>
        </w:rPr>
      </w:pPr>
    </w:p>
    <w:p w14:paraId="56505569" w14:textId="0FE24832" w:rsidR="00483392" w:rsidRPr="00B959B7" w:rsidRDefault="00483392" w:rsidP="0065717A">
      <w:pPr>
        <w:pStyle w:val="Corpsdetexte"/>
        <w:rPr>
          <w:rFonts w:ascii="Bouygues Read Light" w:hAnsi="Bouygues Read Light" w:cs="Arial"/>
          <w:bCs/>
          <w:color w:val="25465F"/>
          <w:sz w:val="22"/>
          <w:szCs w:val="22"/>
        </w:rPr>
      </w:pPr>
      <w:r w:rsidRPr="00B959B7">
        <w:rPr>
          <w:rFonts w:ascii="Bouygues Read Light" w:hAnsi="Bouygues Read Light" w:cs="Arial"/>
          <w:bCs/>
          <w:color w:val="25465F"/>
          <w:sz w:val="22"/>
          <w:szCs w:val="22"/>
        </w:rPr>
        <w:t>Les Participant</w:t>
      </w:r>
      <w:r w:rsidR="00B959B7" w:rsidRPr="00B959B7">
        <w:rPr>
          <w:rFonts w:ascii="Bouygues Read Light" w:hAnsi="Bouygues Read Light" w:cs="Arial"/>
          <w:bCs/>
          <w:color w:val="25465F"/>
          <w:sz w:val="22"/>
          <w:szCs w:val="22"/>
        </w:rPr>
        <w:t>·e</w:t>
      </w:r>
      <w:r w:rsidRPr="00B959B7">
        <w:rPr>
          <w:rFonts w:ascii="Bouygues Read Light" w:hAnsi="Bouygues Read Light" w:cs="Arial"/>
          <w:bCs/>
          <w:color w:val="25465F"/>
          <w:sz w:val="22"/>
          <w:szCs w:val="22"/>
        </w:rPr>
        <w:t>s seront amené</w:t>
      </w:r>
      <w:r w:rsidR="003E0AC2" w:rsidRPr="00B959B7">
        <w:rPr>
          <w:rFonts w:ascii="Bouygues Read Light" w:hAnsi="Bouygues Read Light" w:cs="Arial"/>
          <w:bCs/>
          <w:color w:val="25465F"/>
          <w:sz w:val="22"/>
          <w:szCs w:val="22"/>
        </w:rPr>
        <w:t>·e</w:t>
      </w:r>
      <w:r w:rsidRPr="00B959B7">
        <w:rPr>
          <w:rFonts w:ascii="Bouygues Read Light" w:hAnsi="Bouygues Read Light" w:cs="Arial"/>
          <w:bCs/>
          <w:color w:val="25465F"/>
          <w:sz w:val="22"/>
          <w:szCs w:val="22"/>
        </w:rPr>
        <w:t xml:space="preserve">s à préciser lors de la candidature le ou les impacts visés par leur association. </w:t>
      </w:r>
    </w:p>
    <w:p w14:paraId="5F262A62" w14:textId="173136E5" w:rsidR="00D659DD" w:rsidRPr="00B959B7" w:rsidRDefault="00D659DD" w:rsidP="009651E0">
      <w:pPr>
        <w:pStyle w:val="Corpsdetexte"/>
        <w:rPr>
          <w:rFonts w:ascii="Bouygues Read Light" w:hAnsi="Bouygues Read Light" w:cs="Arial"/>
          <w:color w:val="25465F"/>
          <w:sz w:val="22"/>
          <w:szCs w:val="22"/>
        </w:rPr>
      </w:pPr>
    </w:p>
    <w:p w14:paraId="7F704051" w14:textId="4CE72DB9" w:rsidR="006D5CF2" w:rsidRPr="00B959B7" w:rsidRDefault="006D5CF2" w:rsidP="006D5CF2">
      <w:pPr>
        <w:pStyle w:val="Corpsdetexte"/>
        <w:rPr>
          <w:rFonts w:ascii="Bouygues Read Light" w:hAnsi="Bouygues Read Light" w:cs="Arial"/>
          <w:b/>
          <w:bCs/>
          <w:color w:val="25465F"/>
          <w:sz w:val="22"/>
          <w:szCs w:val="22"/>
        </w:rPr>
      </w:pPr>
      <w:r w:rsidRPr="00B959B7">
        <w:rPr>
          <w:rFonts w:ascii="Bouygues Read Light" w:hAnsi="Bouygues Read Light" w:cs="Arial"/>
          <w:b/>
          <w:bCs/>
          <w:color w:val="25465F"/>
          <w:sz w:val="22"/>
          <w:szCs w:val="22"/>
        </w:rPr>
        <w:t>Pour participer au parrainage d’associations, le</w:t>
      </w:r>
      <w:r w:rsidR="004C3357" w:rsidRPr="00B959B7">
        <w:rPr>
          <w:rFonts w:ascii="Bouygues Read Light" w:hAnsi="Bouygues Read Light" w:cs="Arial"/>
          <w:b/>
          <w:bCs/>
          <w:color w:val="25465F"/>
          <w:sz w:val="22"/>
          <w:szCs w:val="22"/>
        </w:rPr>
        <w:t xml:space="preserve"> ou la</w:t>
      </w:r>
      <w:r w:rsidRPr="00B959B7">
        <w:rPr>
          <w:rFonts w:ascii="Bouygues Read Light" w:hAnsi="Bouygues Read Light" w:cs="Arial"/>
          <w:b/>
          <w:bCs/>
          <w:color w:val="25465F"/>
          <w:sz w:val="22"/>
          <w:szCs w:val="22"/>
        </w:rPr>
        <w:t xml:space="preserve"> Participant</w:t>
      </w:r>
      <w:r w:rsidR="004C3357" w:rsidRPr="00B959B7">
        <w:rPr>
          <w:rFonts w:ascii="Bouygues Read Light" w:hAnsi="Bouygues Read Light" w:cs="Arial"/>
          <w:b/>
          <w:color w:val="25465F"/>
          <w:sz w:val="22"/>
          <w:szCs w:val="22"/>
        </w:rPr>
        <w:t>·e</w:t>
      </w:r>
      <w:r w:rsidRPr="00B959B7">
        <w:rPr>
          <w:rFonts w:ascii="Bouygues Read Light" w:hAnsi="Bouygues Read Light" w:cs="Arial"/>
          <w:b/>
          <w:bCs/>
          <w:color w:val="25465F"/>
          <w:sz w:val="22"/>
          <w:szCs w:val="22"/>
        </w:rPr>
        <w:t xml:space="preserve"> doit :</w:t>
      </w:r>
    </w:p>
    <w:p w14:paraId="10606D13" w14:textId="77777777" w:rsidR="006D5CF2" w:rsidRPr="00B959B7" w:rsidRDefault="006D5CF2" w:rsidP="006D5CF2">
      <w:pPr>
        <w:pStyle w:val="Corpsdetexte"/>
        <w:rPr>
          <w:rFonts w:ascii="Bouygues Read Light" w:hAnsi="Bouygues Read Light" w:cs="Arial"/>
          <w:b/>
          <w:bCs/>
          <w:color w:val="25465F"/>
          <w:sz w:val="22"/>
          <w:szCs w:val="22"/>
        </w:rPr>
      </w:pPr>
    </w:p>
    <w:p w14:paraId="1BDAA161" w14:textId="022A7389" w:rsidR="006D5CF2" w:rsidRPr="00B959B7" w:rsidRDefault="00DB39B8" w:rsidP="006D5CF2">
      <w:pPr>
        <w:pStyle w:val="Corpsdetexte"/>
        <w:numPr>
          <w:ilvl w:val="0"/>
          <w:numId w:val="4"/>
        </w:numPr>
        <w:rPr>
          <w:rFonts w:ascii="Bouygues Read Light" w:hAnsi="Bouygues Read Light" w:cs="Arial"/>
          <w:color w:val="25465F"/>
          <w:sz w:val="22"/>
          <w:szCs w:val="22"/>
        </w:rPr>
      </w:pPr>
      <w:r w:rsidRPr="00B959B7">
        <w:rPr>
          <w:rFonts w:ascii="Bouygues Read Light" w:hAnsi="Bouygues Read Light" w:cs="Arial"/>
          <w:color w:val="25465F"/>
          <w:sz w:val="22"/>
          <w:szCs w:val="22"/>
        </w:rPr>
        <w:t>présenter le projet d’</w:t>
      </w:r>
      <w:r w:rsidR="006D5CF2" w:rsidRPr="00B959B7">
        <w:rPr>
          <w:rFonts w:ascii="Bouygues Read Light" w:hAnsi="Bouygues Read Light" w:cs="Arial"/>
          <w:color w:val="25465F"/>
          <w:sz w:val="22"/>
          <w:szCs w:val="22"/>
        </w:rPr>
        <w:t xml:space="preserve">un </w:t>
      </w:r>
      <w:r w:rsidR="006D5CF2" w:rsidRPr="00B959B7">
        <w:rPr>
          <w:rFonts w:ascii="Bouygues Read Light" w:hAnsi="Bouygues Read Light" w:cs="Arial"/>
          <w:color w:val="25465F"/>
          <w:sz w:val="22"/>
          <w:szCs w:val="22"/>
          <w:shd w:val="clear" w:color="auto" w:fill="FFFFFF"/>
        </w:rPr>
        <w:t>organisme d’intérêt général éligible au mécénat d’entreprise (association loi 1901</w:t>
      </w:r>
      <w:r w:rsidR="000C5F0F">
        <w:rPr>
          <w:rFonts w:ascii="Bouygues Read Light" w:hAnsi="Bouygues Read Light" w:cs="Arial"/>
          <w:color w:val="25465F"/>
          <w:sz w:val="22"/>
          <w:szCs w:val="22"/>
          <w:shd w:val="clear" w:color="auto" w:fill="FFFFFF"/>
        </w:rPr>
        <w:t xml:space="preserve"> ou loi 1908</w:t>
      </w:r>
      <w:r w:rsidR="006D5CF2" w:rsidRPr="00B959B7">
        <w:rPr>
          <w:rFonts w:ascii="Bouygues Read Light" w:hAnsi="Bouygues Read Light" w:cs="Arial"/>
          <w:color w:val="25465F"/>
          <w:sz w:val="22"/>
          <w:szCs w:val="22"/>
          <w:shd w:val="clear" w:color="auto" w:fill="FFFFFF"/>
        </w:rPr>
        <w:t xml:space="preserve">, fondation ou association reconnue d’utilité publique, organisme dont la gestion est désintéressée), </w:t>
      </w:r>
      <w:r w:rsidR="006D5CF2" w:rsidRPr="00B959B7">
        <w:rPr>
          <w:rFonts w:ascii="Bouygues Read Light" w:hAnsi="Bouygues Read Light" w:cs="Arial"/>
          <w:color w:val="25465F"/>
          <w:sz w:val="22"/>
          <w:szCs w:val="22"/>
        </w:rPr>
        <w:t xml:space="preserve">créé </w:t>
      </w:r>
      <w:r w:rsidR="00B80051" w:rsidRPr="00B959B7">
        <w:rPr>
          <w:rFonts w:ascii="Bouygues Read Light" w:hAnsi="Bouygues Read Light" w:cs="Arial"/>
          <w:color w:val="25465F"/>
          <w:sz w:val="22"/>
          <w:szCs w:val="22"/>
        </w:rPr>
        <w:t>il y a moins de 3 ans (</w:t>
      </w:r>
      <w:r w:rsidR="00CF0CA7">
        <w:rPr>
          <w:rFonts w:ascii="Bouygues Read Light" w:hAnsi="Bouygues Read Light" w:cs="Arial"/>
          <w:color w:val="25465F"/>
          <w:sz w:val="22"/>
          <w:szCs w:val="22"/>
        </w:rPr>
        <w:t xml:space="preserve">à la date de clôture de l’appel à candidatures, soit </w:t>
      </w:r>
      <w:r w:rsidR="00B80051" w:rsidRPr="00B959B7">
        <w:rPr>
          <w:rFonts w:ascii="Bouygues Read Light" w:hAnsi="Bouygues Read Light" w:cs="Arial"/>
          <w:color w:val="25465F"/>
          <w:sz w:val="22"/>
          <w:szCs w:val="22"/>
        </w:rPr>
        <w:t xml:space="preserve">après </w:t>
      </w:r>
      <w:r w:rsidR="006D5CF2" w:rsidRPr="00B959B7">
        <w:rPr>
          <w:rFonts w:ascii="Bouygues Read Light" w:hAnsi="Bouygues Read Light" w:cs="Arial"/>
          <w:color w:val="25465F"/>
          <w:sz w:val="22"/>
          <w:szCs w:val="22"/>
        </w:rPr>
        <w:t xml:space="preserve">le </w:t>
      </w:r>
      <w:r w:rsidR="00CF0CA7">
        <w:rPr>
          <w:rFonts w:ascii="Bouygues Read Light" w:hAnsi="Bouygues Read Light" w:cs="Arial"/>
          <w:color w:val="25465F"/>
          <w:sz w:val="22"/>
          <w:szCs w:val="22"/>
        </w:rPr>
        <w:t>10</w:t>
      </w:r>
      <w:r w:rsidR="006D5CF2" w:rsidRPr="00B959B7">
        <w:rPr>
          <w:rFonts w:ascii="Bouygues Read Light" w:hAnsi="Bouygues Read Light" w:cs="Arial"/>
          <w:color w:val="25465F"/>
          <w:sz w:val="22"/>
          <w:szCs w:val="22"/>
        </w:rPr>
        <w:t xml:space="preserve"> </w:t>
      </w:r>
      <w:r w:rsidRPr="00B959B7">
        <w:rPr>
          <w:rFonts w:ascii="Bouygues Read Light" w:hAnsi="Bouygues Read Light" w:cs="Arial"/>
          <w:color w:val="25465F"/>
          <w:sz w:val="22"/>
          <w:szCs w:val="22"/>
        </w:rPr>
        <w:t xml:space="preserve">septembre </w:t>
      </w:r>
      <w:r w:rsidR="006D5CF2" w:rsidRPr="00B959B7">
        <w:rPr>
          <w:rFonts w:ascii="Bouygues Read Light" w:hAnsi="Bouygues Read Light" w:cs="Arial"/>
          <w:color w:val="25465F"/>
          <w:sz w:val="22"/>
          <w:szCs w:val="22"/>
        </w:rPr>
        <w:t>201</w:t>
      </w:r>
      <w:r w:rsidR="000C5F0F">
        <w:rPr>
          <w:rFonts w:ascii="Bouygues Read Light" w:hAnsi="Bouygues Read Light" w:cs="Arial"/>
          <w:color w:val="25465F"/>
          <w:sz w:val="22"/>
          <w:szCs w:val="22"/>
        </w:rPr>
        <w:t>9</w:t>
      </w:r>
      <w:r w:rsidR="00B80051" w:rsidRPr="00B959B7">
        <w:rPr>
          <w:rFonts w:ascii="Bouygues Read Light" w:hAnsi="Bouygues Read Light" w:cs="Arial"/>
          <w:color w:val="25465F"/>
          <w:sz w:val="22"/>
          <w:szCs w:val="22"/>
        </w:rPr>
        <w:t>)</w:t>
      </w:r>
      <w:r w:rsidR="006D5CF2" w:rsidRPr="00B959B7">
        <w:rPr>
          <w:rFonts w:ascii="Bouygues Read Light" w:hAnsi="Bouygues Read Light" w:cs="Arial"/>
          <w:color w:val="25465F"/>
          <w:sz w:val="22"/>
          <w:szCs w:val="22"/>
        </w:rPr>
        <w:t>,</w:t>
      </w:r>
    </w:p>
    <w:p w14:paraId="2D6DD92F" w14:textId="058EBF5B" w:rsidR="006D5CF2" w:rsidRPr="00B959B7" w:rsidRDefault="006D5CF2" w:rsidP="006D5CF2">
      <w:pPr>
        <w:pStyle w:val="Corpsdetexte"/>
        <w:numPr>
          <w:ilvl w:val="0"/>
          <w:numId w:val="4"/>
        </w:numPr>
        <w:rPr>
          <w:rFonts w:ascii="Bouygues Read Light" w:hAnsi="Bouygues Read Light" w:cs="Arial"/>
          <w:color w:val="25465F"/>
          <w:sz w:val="22"/>
          <w:szCs w:val="22"/>
        </w:rPr>
      </w:pPr>
      <w:r w:rsidRPr="00B959B7">
        <w:rPr>
          <w:rFonts w:ascii="Bouygues Read Light" w:hAnsi="Bouygues Read Light" w:cs="Arial"/>
          <w:color w:val="25465F"/>
          <w:sz w:val="22"/>
          <w:szCs w:val="22"/>
        </w:rPr>
        <w:t>présenter un projet se déroulant en France métropolitaine exclusivement</w:t>
      </w:r>
      <w:r w:rsidR="00DB39B8" w:rsidRPr="00B959B7">
        <w:rPr>
          <w:rFonts w:ascii="Bouygues Read Light" w:hAnsi="Bouygues Read Light" w:cs="Arial"/>
          <w:color w:val="25465F"/>
          <w:sz w:val="22"/>
          <w:szCs w:val="22"/>
          <w:shd w:val="clear" w:color="auto" w:fill="FFFFFF"/>
        </w:rPr>
        <w:t xml:space="preserve"> </w:t>
      </w:r>
      <w:r w:rsidR="00B959B7">
        <w:rPr>
          <w:rFonts w:ascii="Bouygues Read Light" w:hAnsi="Bouygues Read Light" w:cs="Arial"/>
          <w:color w:val="25465F"/>
          <w:sz w:val="22"/>
          <w:szCs w:val="22"/>
          <w:shd w:val="clear" w:color="auto" w:fill="FFFFFF"/>
        </w:rPr>
        <w:t xml:space="preserve">et en cours entre </w:t>
      </w:r>
      <w:r w:rsidR="00D73B0B">
        <w:rPr>
          <w:rFonts w:ascii="Bouygues Read Light" w:hAnsi="Bouygues Read Light" w:cs="Arial"/>
          <w:color w:val="25465F"/>
          <w:sz w:val="22"/>
          <w:szCs w:val="22"/>
          <w:shd w:val="clear" w:color="auto" w:fill="FFFFFF"/>
        </w:rPr>
        <w:t>janvier</w:t>
      </w:r>
      <w:r w:rsidR="00B959B7">
        <w:rPr>
          <w:rFonts w:ascii="Bouygues Read Light" w:hAnsi="Bouygues Read Light" w:cs="Arial"/>
          <w:color w:val="25465F"/>
          <w:sz w:val="22"/>
          <w:szCs w:val="22"/>
          <w:shd w:val="clear" w:color="auto" w:fill="FFFFFF"/>
        </w:rPr>
        <w:t xml:space="preserve"> 202</w:t>
      </w:r>
      <w:r w:rsidR="00D73B0B">
        <w:rPr>
          <w:rFonts w:ascii="Bouygues Read Light" w:hAnsi="Bouygues Read Light" w:cs="Arial"/>
          <w:color w:val="25465F"/>
          <w:sz w:val="22"/>
          <w:szCs w:val="22"/>
          <w:shd w:val="clear" w:color="auto" w:fill="FFFFFF"/>
        </w:rPr>
        <w:t>2</w:t>
      </w:r>
      <w:r w:rsidR="00B959B7">
        <w:rPr>
          <w:rFonts w:ascii="Bouygues Read Light" w:hAnsi="Bouygues Read Light" w:cs="Arial"/>
          <w:color w:val="25465F"/>
          <w:sz w:val="22"/>
          <w:szCs w:val="22"/>
          <w:shd w:val="clear" w:color="auto" w:fill="FFFFFF"/>
        </w:rPr>
        <w:t xml:space="preserve"> et </w:t>
      </w:r>
      <w:r w:rsidR="00D73B0B">
        <w:rPr>
          <w:rFonts w:ascii="Bouygues Read Light" w:hAnsi="Bouygues Read Light" w:cs="Arial"/>
          <w:color w:val="25465F"/>
          <w:sz w:val="22"/>
          <w:szCs w:val="22"/>
          <w:shd w:val="clear" w:color="auto" w:fill="FFFFFF"/>
        </w:rPr>
        <w:t>décembre</w:t>
      </w:r>
      <w:r w:rsidR="00B959B7">
        <w:rPr>
          <w:rFonts w:ascii="Bouygues Read Light" w:hAnsi="Bouygues Read Light" w:cs="Arial"/>
          <w:color w:val="25465F"/>
          <w:sz w:val="22"/>
          <w:szCs w:val="22"/>
          <w:shd w:val="clear" w:color="auto" w:fill="FFFFFF"/>
        </w:rPr>
        <w:t xml:space="preserve"> 202</w:t>
      </w:r>
      <w:r w:rsidR="00D73B0B">
        <w:rPr>
          <w:rFonts w:ascii="Bouygues Read Light" w:hAnsi="Bouygues Read Light" w:cs="Arial"/>
          <w:color w:val="25465F"/>
          <w:sz w:val="22"/>
          <w:szCs w:val="22"/>
          <w:shd w:val="clear" w:color="auto" w:fill="FFFFFF"/>
        </w:rPr>
        <w:t>3</w:t>
      </w:r>
      <w:r w:rsidR="00B959B7">
        <w:rPr>
          <w:rFonts w:ascii="Bouygues Read Light" w:hAnsi="Bouygues Read Light" w:cs="Arial"/>
          <w:color w:val="25465F"/>
          <w:sz w:val="22"/>
          <w:szCs w:val="22"/>
          <w:shd w:val="clear" w:color="auto" w:fill="FFFFFF"/>
        </w:rPr>
        <w:t xml:space="preserve"> (</w:t>
      </w:r>
      <w:r w:rsidR="005E7E34">
        <w:rPr>
          <w:rFonts w:ascii="Bouygues Read Light" w:hAnsi="Bouygues Read Light" w:cs="Arial"/>
          <w:color w:val="25465F"/>
          <w:sz w:val="22"/>
          <w:szCs w:val="22"/>
          <w:shd w:val="clear" w:color="auto" w:fill="FFFFFF"/>
        </w:rPr>
        <w:t xml:space="preserve">soit pendant la période d’accompagnement par la Fondation, celle-ci </w:t>
      </w:r>
      <w:r w:rsidR="00B959B7">
        <w:rPr>
          <w:rFonts w:ascii="Bouygues Read Light" w:hAnsi="Bouygues Read Light" w:cs="Arial"/>
          <w:color w:val="25465F"/>
          <w:sz w:val="22"/>
          <w:szCs w:val="22"/>
          <w:shd w:val="clear" w:color="auto" w:fill="FFFFFF"/>
        </w:rPr>
        <w:t>ne finançant pas de frais rétroactifs)</w:t>
      </w:r>
    </w:p>
    <w:p w14:paraId="112632A4" w14:textId="5AEC85A3" w:rsidR="006D5CF2" w:rsidRPr="00B959B7" w:rsidRDefault="006D5CF2" w:rsidP="00714A39">
      <w:pPr>
        <w:pStyle w:val="Corpsdetexte"/>
        <w:numPr>
          <w:ilvl w:val="0"/>
          <w:numId w:val="4"/>
        </w:numPr>
        <w:rPr>
          <w:rFonts w:ascii="Bouygues Read Light" w:hAnsi="Bouygues Read Light" w:cs="Arial"/>
          <w:color w:val="25465F"/>
          <w:sz w:val="22"/>
          <w:szCs w:val="22"/>
        </w:rPr>
      </w:pPr>
      <w:r w:rsidRPr="00B959B7">
        <w:rPr>
          <w:rFonts w:ascii="Bouygues Read Light" w:hAnsi="Bouygues Read Light" w:cs="Arial"/>
          <w:color w:val="25465F"/>
          <w:sz w:val="22"/>
          <w:szCs w:val="22"/>
        </w:rPr>
        <w:lastRenderedPageBreak/>
        <w:t xml:space="preserve">compléter sa candidature avant le </w:t>
      </w:r>
      <w:r w:rsidR="00AD0BEC">
        <w:rPr>
          <w:rFonts w:ascii="Bouygues Read Light" w:hAnsi="Bouygues Read Light" w:cs="Arial"/>
          <w:color w:val="25465F"/>
          <w:sz w:val="22"/>
          <w:szCs w:val="22"/>
        </w:rPr>
        <w:t>10</w:t>
      </w:r>
      <w:r w:rsidR="00CF0B5E" w:rsidRPr="00B959B7">
        <w:rPr>
          <w:rFonts w:ascii="Bouygues Read Light" w:hAnsi="Bouygues Read Light" w:cs="Arial"/>
          <w:color w:val="25465F"/>
          <w:sz w:val="22"/>
          <w:szCs w:val="22"/>
        </w:rPr>
        <w:t xml:space="preserve"> septembre 202</w:t>
      </w:r>
      <w:r w:rsidR="00D73B0B">
        <w:rPr>
          <w:rFonts w:ascii="Bouygues Read Light" w:hAnsi="Bouygues Read Light" w:cs="Arial"/>
          <w:color w:val="25465F"/>
          <w:sz w:val="22"/>
          <w:szCs w:val="22"/>
        </w:rPr>
        <w:t>2 à minuit</w:t>
      </w:r>
      <w:r w:rsidRPr="00B959B7">
        <w:rPr>
          <w:rFonts w:ascii="Bouygues Read Light" w:hAnsi="Bouygues Read Light" w:cs="Arial"/>
          <w:color w:val="25465F"/>
          <w:sz w:val="22"/>
          <w:szCs w:val="22"/>
        </w:rPr>
        <w:t xml:space="preserve"> exclusivement via le formulaire en ligne accessible à l’adresse suivante :</w:t>
      </w:r>
      <w:r w:rsidR="00916CDC" w:rsidRPr="00B959B7">
        <w:rPr>
          <w:rFonts w:ascii="Bouygues Read Light" w:hAnsi="Bouygues Read Light" w:cs="Arial"/>
          <w:color w:val="25465F"/>
          <w:sz w:val="22"/>
          <w:szCs w:val="22"/>
        </w:rPr>
        <w:t xml:space="preserve"> </w:t>
      </w:r>
      <w:r w:rsidRPr="00B959B7">
        <w:rPr>
          <w:rFonts w:ascii="Bouygues Read Light" w:hAnsi="Bouygues Read Light" w:cs="Arial"/>
          <w:color w:val="25465F"/>
          <w:sz w:val="22"/>
          <w:szCs w:val="22"/>
        </w:rPr>
        <w:t xml:space="preserve">http://projets.fondation.bouyguestelecom.fr/fr/ </w:t>
      </w:r>
    </w:p>
    <w:p w14:paraId="01716957" w14:textId="77777777" w:rsidR="006D5CF2" w:rsidRPr="00B959B7" w:rsidRDefault="006D5CF2" w:rsidP="006D5CF2">
      <w:pPr>
        <w:numPr>
          <w:ilvl w:val="0"/>
          <w:numId w:val="4"/>
        </w:numPr>
        <w:rPr>
          <w:rFonts w:ascii="Bouygues Read Light" w:hAnsi="Bouygues Read Light" w:cs="Arial"/>
          <w:color w:val="25465F"/>
          <w:sz w:val="22"/>
          <w:szCs w:val="22"/>
        </w:rPr>
      </w:pPr>
      <w:r w:rsidRPr="00B959B7">
        <w:rPr>
          <w:rFonts w:ascii="Bouygues Read Light" w:hAnsi="Bouygues Read Light" w:cs="Arial"/>
          <w:color w:val="25465F"/>
          <w:sz w:val="22"/>
          <w:szCs w:val="22"/>
        </w:rPr>
        <w:t>en précisant :</w:t>
      </w:r>
    </w:p>
    <w:p w14:paraId="76E2E513" w14:textId="1A9E4749" w:rsidR="006D5CF2" w:rsidRPr="00B959B7" w:rsidRDefault="006D5CF2" w:rsidP="006D5CF2">
      <w:pPr>
        <w:pStyle w:val="Corpsdetexte"/>
        <w:numPr>
          <w:ilvl w:val="0"/>
          <w:numId w:val="3"/>
        </w:numPr>
        <w:rPr>
          <w:rFonts w:ascii="Bouygues Read Light" w:hAnsi="Bouygues Read Light" w:cs="Arial"/>
          <w:bCs/>
          <w:color w:val="25465F"/>
          <w:sz w:val="22"/>
          <w:szCs w:val="22"/>
        </w:rPr>
      </w:pPr>
      <w:r w:rsidRPr="00B959B7">
        <w:rPr>
          <w:rFonts w:ascii="Bouygues Read Light" w:hAnsi="Bouygues Read Light" w:cs="Arial"/>
          <w:b/>
          <w:color w:val="25465F"/>
          <w:sz w:val="22"/>
          <w:szCs w:val="22"/>
        </w:rPr>
        <w:t>L’identité et les coordonnées du</w:t>
      </w:r>
      <w:r w:rsidR="00916CDC" w:rsidRPr="00B959B7">
        <w:rPr>
          <w:rFonts w:ascii="Bouygues Read Light" w:hAnsi="Bouygues Read Light" w:cs="Arial"/>
          <w:b/>
          <w:color w:val="25465F"/>
          <w:sz w:val="22"/>
          <w:szCs w:val="22"/>
        </w:rPr>
        <w:t xml:space="preserve"> porteur ou de la porteuse de projet</w:t>
      </w:r>
      <w:r w:rsidRPr="00B959B7">
        <w:rPr>
          <w:rFonts w:ascii="Bouygues Read Light" w:hAnsi="Bouygues Read Light" w:cs="Arial"/>
          <w:b/>
          <w:color w:val="25465F"/>
          <w:sz w:val="22"/>
          <w:szCs w:val="22"/>
        </w:rPr>
        <w:t xml:space="preserve"> </w:t>
      </w:r>
      <w:r w:rsidRPr="00B959B7">
        <w:rPr>
          <w:rFonts w:ascii="Bouygues Read Light" w:hAnsi="Bouygues Read Light" w:cs="Arial"/>
          <w:bCs/>
          <w:color w:val="25465F"/>
          <w:sz w:val="22"/>
          <w:szCs w:val="22"/>
        </w:rPr>
        <w:t>(nom, prénom, date de naissance, adresse mail, numéro de téléphone</w:t>
      </w:r>
      <w:r w:rsidR="00916CDC" w:rsidRPr="00B959B7">
        <w:rPr>
          <w:rFonts w:ascii="Bouygues Read Light" w:hAnsi="Bouygues Read Light" w:cs="Arial"/>
          <w:bCs/>
          <w:color w:val="25465F"/>
          <w:sz w:val="22"/>
          <w:szCs w:val="22"/>
        </w:rPr>
        <w:t xml:space="preserve">, </w:t>
      </w:r>
      <w:r w:rsidRPr="00B959B7">
        <w:rPr>
          <w:rFonts w:ascii="Bouygues Read Light" w:hAnsi="Bouygues Read Light" w:cs="Arial"/>
          <w:bCs/>
          <w:color w:val="25465F"/>
          <w:sz w:val="22"/>
          <w:szCs w:val="22"/>
        </w:rPr>
        <w:t>copie de la carte d’identité ou du passeport),</w:t>
      </w:r>
      <w:r w:rsidR="00916CDC" w:rsidRPr="00B959B7">
        <w:rPr>
          <w:rFonts w:ascii="Bouygues Read Light" w:hAnsi="Bouygues Read Light" w:cs="Arial"/>
          <w:bCs/>
          <w:color w:val="25465F"/>
          <w:sz w:val="22"/>
          <w:szCs w:val="22"/>
        </w:rPr>
        <w:t xml:space="preserve"> et </w:t>
      </w:r>
      <w:r w:rsidR="00916CDC" w:rsidRPr="00B959B7">
        <w:rPr>
          <w:rFonts w:ascii="Bouygues Read Light" w:hAnsi="Bouygues Read Light" w:cs="Arial"/>
          <w:b/>
          <w:color w:val="25465F"/>
          <w:sz w:val="22"/>
          <w:szCs w:val="22"/>
        </w:rPr>
        <w:t>son lien avec l’Association</w:t>
      </w:r>
    </w:p>
    <w:p w14:paraId="797B0C20" w14:textId="3F06B071" w:rsidR="006D5CF2" w:rsidRPr="00773F84" w:rsidRDefault="006D5CF2" w:rsidP="006D5CF2">
      <w:pPr>
        <w:pStyle w:val="Corpsdetexte"/>
        <w:numPr>
          <w:ilvl w:val="0"/>
          <w:numId w:val="3"/>
        </w:numPr>
        <w:rPr>
          <w:rFonts w:ascii="Bouygues Read Light" w:hAnsi="Bouygues Read Light" w:cs="Arial"/>
          <w:bCs/>
          <w:color w:val="25465F"/>
          <w:sz w:val="22"/>
          <w:szCs w:val="22"/>
        </w:rPr>
      </w:pPr>
      <w:r w:rsidRPr="00773F84">
        <w:rPr>
          <w:rFonts w:ascii="Bouygues Read Light" w:hAnsi="Bouygues Read Light" w:cs="Arial"/>
          <w:b/>
          <w:color w:val="25465F"/>
          <w:sz w:val="22"/>
          <w:szCs w:val="22"/>
        </w:rPr>
        <w:t>La présentation de l’Association</w:t>
      </w:r>
    </w:p>
    <w:p w14:paraId="1D258EA3" w14:textId="542520AA" w:rsidR="006D5CF2" w:rsidRPr="00773F84" w:rsidRDefault="006D5CF2" w:rsidP="00916CDC">
      <w:pPr>
        <w:pStyle w:val="Corpsdetexte"/>
        <w:numPr>
          <w:ilvl w:val="0"/>
          <w:numId w:val="3"/>
        </w:numPr>
        <w:rPr>
          <w:rFonts w:ascii="Bouygues Read Light" w:hAnsi="Bouygues Read Light" w:cs="Arial"/>
          <w:b/>
          <w:color w:val="25465F"/>
          <w:sz w:val="22"/>
          <w:szCs w:val="22"/>
        </w:rPr>
      </w:pPr>
      <w:r w:rsidRPr="00773F84">
        <w:rPr>
          <w:rFonts w:ascii="Bouygues Read Light" w:hAnsi="Bouygues Read Light" w:cs="Arial"/>
          <w:b/>
          <w:color w:val="25465F"/>
          <w:sz w:val="22"/>
          <w:szCs w:val="22"/>
        </w:rPr>
        <w:t>Le</w:t>
      </w:r>
      <w:r w:rsidR="00916CDC" w:rsidRPr="00773F84">
        <w:rPr>
          <w:rFonts w:ascii="Bouygues Read Light" w:hAnsi="Bouygues Read Light" w:cs="Arial"/>
          <w:b/>
          <w:color w:val="25465F"/>
          <w:sz w:val="22"/>
          <w:szCs w:val="22"/>
        </w:rPr>
        <w:t>s raisons pour lesquelles l’Association candidate à cet appel à candidatures</w:t>
      </w:r>
      <w:r w:rsidR="00916CDC" w:rsidRPr="00773F84">
        <w:rPr>
          <w:rFonts w:ascii="Bouygues Read Light" w:hAnsi="Bouygues Read Light" w:cs="Arial"/>
          <w:bCs/>
          <w:color w:val="25465F"/>
          <w:sz w:val="22"/>
          <w:szCs w:val="22"/>
        </w:rPr>
        <w:t xml:space="preserve"> (utilisation du don, besoins en termes d’accompagnement, etc.)</w:t>
      </w:r>
    </w:p>
    <w:p w14:paraId="0D98DDB8" w14:textId="3DDAF951" w:rsidR="006D5CF2" w:rsidRPr="00B959B7" w:rsidRDefault="006D5CF2" w:rsidP="006D5CF2">
      <w:pPr>
        <w:pStyle w:val="Corpsdetexte"/>
        <w:numPr>
          <w:ilvl w:val="0"/>
          <w:numId w:val="3"/>
        </w:numPr>
        <w:rPr>
          <w:rFonts w:ascii="Bouygues Read Light" w:hAnsi="Bouygues Read Light" w:cs="Arial"/>
          <w:b/>
          <w:color w:val="25465F"/>
          <w:sz w:val="22"/>
          <w:szCs w:val="22"/>
        </w:rPr>
      </w:pPr>
      <w:r w:rsidRPr="0048617D">
        <w:rPr>
          <w:rFonts w:ascii="Bouygues Read Light" w:hAnsi="Bouygues Read Light" w:cs="Arial"/>
          <w:b/>
          <w:color w:val="25465F"/>
          <w:sz w:val="22"/>
          <w:szCs w:val="22"/>
        </w:rPr>
        <w:t xml:space="preserve">Le pack administratif de l’Association : </w:t>
      </w:r>
      <w:r w:rsidRPr="0048617D">
        <w:rPr>
          <w:rFonts w:ascii="Bouygues Read Light" w:hAnsi="Bouygues Read Light" w:cs="Arial"/>
          <w:color w:val="25465F"/>
          <w:sz w:val="22"/>
          <w:szCs w:val="22"/>
        </w:rPr>
        <w:t xml:space="preserve">statuts, bilan financier et compte de résultat </w:t>
      </w:r>
      <w:r w:rsidR="00725033" w:rsidRPr="0048617D">
        <w:rPr>
          <w:rFonts w:ascii="Bouygues Read Light" w:hAnsi="Bouygues Read Light" w:cs="Arial"/>
          <w:color w:val="25465F"/>
          <w:sz w:val="22"/>
          <w:szCs w:val="22"/>
        </w:rPr>
        <w:t>du dernier exercice</w:t>
      </w:r>
      <w:r w:rsidR="00B959B7">
        <w:rPr>
          <w:rFonts w:ascii="Bouygues Read Light" w:hAnsi="Bouygues Read Light" w:cs="Arial"/>
          <w:color w:val="25465F"/>
          <w:sz w:val="22"/>
          <w:szCs w:val="22"/>
        </w:rPr>
        <w:t xml:space="preserve"> </w:t>
      </w:r>
      <w:r w:rsidR="005E7E34">
        <w:rPr>
          <w:rFonts w:ascii="Bouygues Read Light" w:hAnsi="Bouygues Read Light" w:cs="Arial"/>
          <w:color w:val="25465F"/>
          <w:sz w:val="22"/>
          <w:szCs w:val="22"/>
        </w:rPr>
        <w:t>(</w:t>
      </w:r>
      <w:r w:rsidR="005E7E34" w:rsidRPr="005E7E34">
        <w:rPr>
          <w:rFonts w:ascii="Bouygues Read Light" w:hAnsi="Bouygues Read Light" w:cs="Arial"/>
          <w:color w:val="25465F"/>
          <w:sz w:val="22"/>
          <w:szCs w:val="22"/>
        </w:rPr>
        <w:t>ou à défaut</w:t>
      </w:r>
      <w:r w:rsidR="005E7E34">
        <w:rPr>
          <w:rFonts w:ascii="Bouygues Read Light" w:hAnsi="Bouygues Read Light" w:cs="Arial"/>
          <w:color w:val="25465F"/>
          <w:sz w:val="22"/>
          <w:szCs w:val="22"/>
        </w:rPr>
        <w:t xml:space="preserve"> </w:t>
      </w:r>
      <w:r w:rsidR="005E7E34" w:rsidRPr="005E7E34">
        <w:rPr>
          <w:rFonts w:ascii="Bouygues Read Light" w:hAnsi="Bouygues Read Light" w:cs="Arial"/>
          <w:color w:val="25465F"/>
          <w:sz w:val="22"/>
          <w:szCs w:val="22"/>
        </w:rPr>
        <w:t>pour les plus jeunes associations, le budget prévisionnel de l'année en cours</w:t>
      </w:r>
      <w:r w:rsidR="005E7E34">
        <w:rPr>
          <w:rFonts w:ascii="Bouygues Read Light" w:hAnsi="Bouygues Read Light" w:cs="Arial"/>
          <w:color w:val="25465F"/>
          <w:sz w:val="22"/>
          <w:szCs w:val="22"/>
        </w:rPr>
        <w:t>)</w:t>
      </w:r>
      <w:r w:rsidRPr="00B959B7">
        <w:rPr>
          <w:rFonts w:ascii="Bouygues Read Light" w:hAnsi="Bouygues Read Light" w:cs="Arial"/>
          <w:color w:val="25465F"/>
          <w:sz w:val="22"/>
          <w:szCs w:val="22"/>
        </w:rPr>
        <w:t xml:space="preserve">, </w:t>
      </w:r>
      <w:r w:rsidR="00F17BC2" w:rsidRPr="00B959B7">
        <w:rPr>
          <w:rFonts w:ascii="Bouygues Read Light" w:hAnsi="Bouygues Read Light" w:cs="Arial"/>
          <w:color w:val="25465F"/>
          <w:sz w:val="22"/>
          <w:szCs w:val="22"/>
        </w:rPr>
        <w:t>budget prévisionnel 202</w:t>
      </w:r>
      <w:r w:rsidR="00D73B0B">
        <w:rPr>
          <w:rFonts w:ascii="Bouygues Read Light" w:hAnsi="Bouygues Read Light" w:cs="Arial"/>
          <w:color w:val="25465F"/>
          <w:sz w:val="22"/>
          <w:szCs w:val="22"/>
        </w:rPr>
        <w:t>3</w:t>
      </w:r>
      <w:r w:rsidR="00F17BC2" w:rsidRPr="00B959B7">
        <w:rPr>
          <w:rFonts w:ascii="Bouygues Read Light" w:hAnsi="Bouygues Read Light" w:cs="Arial"/>
          <w:color w:val="25465F"/>
          <w:sz w:val="22"/>
          <w:szCs w:val="22"/>
        </w:rPr>
        <w:t xml:space="preserve">, </w:t>
      </w:r>
      <w:r w:rsidRPr="00B959B7">
        <w:rPr>
          <w:rFonts w:ascii="Bouygues Read Light" w:hAnsi="Bouygues Read Light" w:cs="Arial"/>
          <w:color w:val="25465F"/>
          <w:sz w:val="22"/>
          <w:szCs w:val="22"/>
        </w:rPr>
        <w:t>copie de la publication au journal officiel, liste des membres du conseil d’administration</w:t>
      </w:r>
      <w:r w:rsidR="00F17BC2" w:rsidRPr="00B959B7">
        <w:rPr>
          <w:rFonts w:ascii="Bouygues Read Light" w:hAnsi="Bouygues Read Light" w:cs="Arial"/>
          <w:color w:val="25465F"/>
          <w:sz w:val="22"/>
          <w:szCs w:val="22"/>
        </w:rPr>
        <w:t>, dernier rapport d’activité ou compte-rendu de la dernière assemblée générale</w:t>
      </w:r>
      <w:r w:rsidR="002D534A" w:rsidRPr="00B959B7">
        <w:rPr>
          <w:rFonts w:ascii="Bouygues Read Light" w:hAnsi="Bouygues Read Light" w:cs="Arial"/>
          <w:color w:val="25465F"/>
          <w:sz w:val="22"/>
          <w:szCs w:val="22"/>
        </w:rPr>
        <w:t>.</w:t>
      </w:r>
      <w:r w:rsidR="00F60CA6" w:rsidRPr="00B959B7">
        <w:rPr>
          <w:rFonts w:ascii="Bouygues Read Light" w:hAnsi="Bouygues Read Light" w:cs="Arial"/>
          <w:color w:val="25465F"/>
          <w:sz w:val="22"/>
          <w:szCs w:val="22"/>
        </w:rPr>
        <w:t xml:space="preserve"> </w:t>
      </w:r>
      <w:r w:rsidRPr="00B959B7">
        <w:rPr>
          <w:rFonts w:ascii="Bouygues Read Light" w:hAnsi="Bouygues Read Light" w:cs="Arial"/>
          <w:color w:val="25465F"/>
          <w:sz w:val="22"/>
          <w:szCs w:val="22"/>
        </w:rPr>
        <w:t>Ces documents devront être scannés de manière lisible et intelligible, et téléchargés sur le site précité.</w:t>
      </w:r>
    </w:p>
    <w:p w14:paraId="3C7E9949" w14:textId="77777777" w:rsidR="006D5CF2" w:rsidRPr="00B959B7" w:rsidRDefault="006D5CF2" w:rsidP="006D5CF2">
      <w:pPr>
        <w:tabs>
          <w:tab w:val="num" w:pos="426"/>
        </w:tabs>
        <w:jc w:val="both"/>
        <w:rPr>
          <w:rFonts w:ascii="Bouygues Read Light" w:hAnsi="Bouygues Read Light" w:cs="Arial"/>
          <w:b/>
          <w:color w:val="25465F"/>
          <w:sz w:val="22"/>
          <w:szCs w:val="22"/>
        </w:rPr>
      </w:pPr>
    </w:p>
    <w:p w14:paraId="5FCB5D42" w14:textId="2DE92047" w:rsidR="006D5CF2" w:rsidRPr="00B959B7" w:rsidRDefault="006D5CF2" w:rsidP="006D5CF2">
      <w:pPr>
        <w:tabs>
          <w:tab w:val="num" w:pos="180"/>
        </w:tabs>
        <w:jc w:val="both"/>
        <w:rPr>
          <w:rFonts w:ascii="Bouygues Read Light" w:hAnsi="Bouygues Read Light" w:cs="Arial"/>
          <w:bCs/>
          <w:color w:val="25465F"/>
          <w:sz w:val="22"/>
          <w:szCs w:val="22"/>
        </w:rPr>
      </w:pPr>
      <w:r w:rsidRPr="00B959B7">
        <w:rPr>
          <w:rFonts w:ascii="Bouygues Read Light" w:hAnsi="Bouygues Read Light" w:cs="Arial"/>
          <w:bCs/>
          <w:color w:val="25465F"/>
          <w:sz w:val="22"/>
          <w:szCs w:val="22"/>
        </w:rPr>
        <w:t xml:space="preserve">Pour participer </w:t>
      </w:r>
      <w:r w:rsidR="00CF0B5E" w:rsidRPr="00B959B7">
        <w:rPr>
          <w:rFonts w:ascii="Bouygues Read Light" w:hAnsi="Bouygues Read Light" w:cs="Arial"/>
          <w:bCs/>
          <w:color w:val="25465F"/>
          <w:sz w:val="22"/>
          <w:szCs w:val="22"/>
        </w:rPr>
        <w:t>à l’appel à candidatures</w:t>
      </w:r>
      <w:r w:rsidRPr="00B959B7">
        <w:rPr>
          <w:rFonts w:ascii="Bouygues Read Light" w:hAnsi="Bouygues Read Light" w:cs="Arial"/>
          <w:bCs/>
          <w:color w:val="25465F"/>
          <w:sz w:val="22"/>
          <w:szCs w:val="22"/>
        </w:rPr>
        <w:t xml:space="preserve">, il est indispensable d’accepter </w:t>
      </w:r>
      <w:r w:rsidR="00CF0B5E" w:rsidRPr="00B959B7">
        <w:rPr>
          <w:rFonts w:ascii="Bouygues Read Light" w:hAnsi="Bouygues Read Light" w:cs="Arial"/>
          <w:bCs/>
          <w:color w:val="25465F"/>
          <w:sz w:val="22"/>
          <w:szCs w:val="22"/>
        </w:rPr>
        <w:t>ce présent règlement</w:t>
      </w:r>
      <w:r w:rsidRPr="00B959B7">
        <w:rPr>
          <w:rFonts w:ascii="Bouygues Read Light" w:hAnsi="Bouygues Read Light" w:cs="Arial"/>
          <w:bCs/>
          <w:color w:val="25465F"/>
          <w:sz w:val="22"/>
          <w:szCs w:val="22"/>
        </w:rPr>
        <w:t xml:space="preserve"> et d’autoriser une communication interne et externe sur les projets sélectionnés.</w:t>
      </w:r>
    </w:p>
    <w:p w14:paraId="17C5A1B8" w14:textId="77777777" w:rsidR="006D5CF2" w:rsidRPr="00B959B7" w:rsidRDefault="006D5CF2" w:rsidP="006D5CF2">
      <w:pPr>
        <w:tabs>
          <w:tab w:val="num" w:pos="180"/>
        </w:tabs>
        <w:jc w:val="both"/>
        <w:rPr>
          <w:rFonts w:ascii="Bouygues Read Light" w:hAnsi="Bouygues Read Light" w:cs="Arial"/>
          <w:bCs/>
          <w:color w:val="25465F"/>
          <w:sz w:val="22"/>
          <w:szCs w:val="22"/>
        </w:rPr>
      </w:pPr>
    </w:p>
    <w:p w14:paraId="13D9C32C" w14:textId="662D1537" w:rsidR="006D5CF2" w:rsidRPr="00B959B7" w:rsidRDefault="006D5CF2" w:rsidP="006D5CF2">
      <w:pPr>
        <w:tabs>
          <w:tab w:val="num" w:pos="180"/>
        </w:tabs>
        <w:jc w:val="both"/>
        <w:rPr>
          <w:rFonts w:ascii="Bouygues Read Light" w:hAnsi="Bouygues Read Light" w:cs="Arial"/>
          <w:bCs/>
          <w:color w:val="25465F"/>
          <w:sz w:val="22"/>
          <w:szCs w:val="22"/>
        </w:rPr>
      </w:pPr>
      <w:r w:rsidRPr="00B959B7">
        <w:rPr>
          <w:rFonts w:ascii="Bouygues Read Light" w:hAnsi="Bouygues Read Light" w:cs="Arial"/>
          <w:bCs/>
          <w:color w:val="25465F"/>
          <w:sz w:val="22"/>
          <w:szCs w:val="22"/>
        </w:rPr>
        <w:t>Les éventuels frais de participation restent à la charge du</w:t>
      </w:r>
      <w:r w:rsidR="008D0CDE" w:rsidRPr="00B959B7">
        <w:rPr>
          <w:rFonts w:ascii="Bouygues Read Light" w:hAnsi="Bouygues Read Light" w:cs="Arial"/>
          <w:bCs/>
          <w:color w:val="25465F"/>
          <w:sz w:val="22"/>
          <w:szCs w:val="22"/>
        </w:rPr>
        <w:t xml:space="preserve"> ou de la</w:t>
      </w:r>
      <w:r w:rsidRPr="00B959B7">
        <w:rPr>
          <w:rFonts w:ascii="Bouygues Read Light" w:hAnsi="Bouygues Read Light" w:cs="Arial"/>
          <w:bCs/>
          <w:color w:val="25465F"/>
          <w:sz w:val="22"/>
          <w:szCs w:val="22"/>
        </w:rPr>
        <w:t xml:space="preserve"> Participant</w:t>
      </w:r>
      <w:r w:rsidR="00C0545E" w:rsidRPr="00B959B7">
        <w:rPr>
          <w:rFonts w:ascii="Bouygues Read Light" w:hAnsi="Bouygues Read Light" w:cs="Arial"/>
          <w:bCs/>
          <w:color w:val="25465F"/>
          <w:sz w:val="22"/>
          <w:szCs w:val="22"/>
        </w:rPr>
        <w:t>·e</w:t>
      </w:r>
      <w:r w:rsidRPr="00B959B7">
        <w:rPr>
          <w:rFonts w:ascii="Bouygues Read Light" w:hAnsi="Bouygues Read Light" w:cs="Arial"/>
          <w:bCs/>
          <w:color w:val="25465F"/>
          <w:sz w:val="22"/>
          <w:szCs w:val="22"/>
        </w:rPr>
        <w:t>.</w:t>
      </w:r>
    </w:p>
    <w:p w14:paraId="242132B9" w14:textId="77777777" w:rsidR="006D5CF2" w:rsidRPr="00B959B7" w:rsidRDefault="006D5CF2" w:rsidP="006D5CF2">
      <w:pPr>
        <w:jc w:val="both"/>
        <w:rPr>
          <w:rFonts w:ascii="Bouygues Read Light" w:hAnsi="Bouygues Read Light" w:cs="Arial"/>
          <w:color w:val="25465F"/>
          <w:sz w:val="22"/>
          <w:szCs w:val="22"/>
        </w:rPr>
      </w:pPr>
    </w:p>
    <w:p w14:paraId="28A39E7A" w14:textId="77777777" w:rsidR="006D5CF2" w:rsidRPr="00B959B7" w:rsidRDefault="006D5CF2" w:rsidP="006D5CF2">
      <w:pPr>
        <w:jc w:val="both"/>
        <w:rPr>
          <w:rFonts w:ascii="Bouygues Read Light" w:hAnsi="Bouygues Read Light" w:cs="Arial"/>
          <w:color w:val="25465F"/>
          <w:sz w:val="22"/>
          <w:szCs w:val="22"/>
        </w:rPr>
      </w:pPr>
    </w:p>
    <w:p w14:paraId="28037BCC" w14:textId="77777777" w:rsidR="006D5CF2" w:rsidRPr="00B959B7" w:rsidRDefault="006D5CF2" w:rsidP="006D5CF2">
      <w:pPr>
        <w:jc w:val="both"/>
        <w:outlineLvl w:val="0"/>
        <w:rPr>
          <w:rFonts w:ascii="Bouygues Read Light" w:hAnsi="Bouygues Read Light" w:cs="Arial"/>
          <w:b/>
          <w:color w:val="25465F"/>
          <w:sz w:val="22"/>
          <w:szCs w:val="22"/>
        </w:rPr>
      </w:pPr>
      <w:r w:rsidRPr="00B959B7">
        <w:rPr>
          <w:rFonts w:ascii="Bouygues Read Light" w:hAnsi="Bouygues Read Light" w:cs="Arial"/>
          <w:b/>
          <w:color w:val="25465F"/>
          <w:sz w:val="22"/>
          <w:szCs w:val="22"/>
        </w:rPr>
        <w:t>ARTICLE 4 : condition d’acceptation des candidatures</w:t>
      </w:r>
    </w:p>
    <w:p w14:paraId="28B113E8" w14:textId="77777777" w:rsidR="006D5CF2" w:rsidRPr="00B959B7" w:rsidRDefault="006D5CF2" w:rsidP="006D5CF2">
      <w:pPr>
        <w:jc w:val="both"/>
        <w:rPr>
          <w:rFonts w:ascii="Bouygues Read Light" w:hAnsi="Bouygues Read Light" w:cs="Arial"/>
          <w:color w:val="25465F"/>
          <w:sz w:val="22"/>
          <w:szCs w:val="22"/>
        </w:rPr>
      </w:pPr>
    </w:p>
    <w:p w14:paraId="2C557A1B" w14:textId="3F8F710D" w:rsidR="006D5CF2" w:rsidRPr="00B959B7" w:rsidRDefault="006D5CF2" w:rsidP="006D5CF2">
      <w:pPr>
        <w:jc w:val="both"/>
        <w:rPr>
          <w:rFonts w:ascii="Bouygues Read Light" w:hAnsi="Bouygues Read Light" w:cs="Arial"/>
          <w:color w:val="25465F"/>
          <w:sz w:val="22"/>
          <w:szCs w:val="22"/>
        </w:rPr>
      </w:pPr>
      <w:r w:rsidRPr="00B959B7">
        <w:rPr>
          <w:rFonts w:ascii="Bouygues Read Light" w:hAnsi="Bouygues Read Light" w:cs="Arial"/>
          <w:color w:val="25465F"/>
          <w:sz w:val="22"/>
          <w:szCs w:val="22"/>
        </w:rPr>
        <w:t>La candidature déposée par le</w:t>
      </w:r>
      <w:r w:rsidR="008D0CDE" w:rsidRPr="00B959B7">
        <w:rPr>
          <w:rFonts w:ascii="Bouygues Read Light" w:hAnsi="Bouygues Read Light" w:cs="Arial"/>
          <w:color w:val="25465F"/>
          <w:sz w:val="22"/>
          <w:szCs w:val="22"/>
        </w:rPr>
        <w:t xml:space="preserve"> ou l</w:t>
      </w:r>
      <w:r w:rsidR="008A76FB" w:rsidRPr="00B959B7">
        <w:rPr>
          <w:rFonts w:ascii="Bouygues Read Light" w:hAnsi="Bouygues Read Light" w:cs="Arial"/>
          <w:color w:val="25465F"/>
          <w:sz w:val="22"/>
          <w:szCs w:val="22"/>
        </w:rPr>
        <w:t>a</w:t>
      </w:r>
      <w:r w:rsidRPr="00B959B7">
        <w:rPr>
          <w:rFonts w:ascii="Bouygues Read Light" w:hAnsi="Bouygues Read Light" w:cs="Arial"/>
          <w:color w:val="25465F"/>
          <w:sz w:val="22"/>
          <w:szCs w:val="22"/>
        </w:rPr>
        <w:t xml:space="preserve"> Participant</w:t>
      </w:r>
      <w:r w:rsidR="008A76FB" w:rsidRPr="00B959B7">
        <w:rPr>
          <w:rFonts w:ascii="Bouygues Read Light" w:hAnsi="Bouygues Read Light" w:cs="Arial"/>
          <w:color w:val="25465F"/>
          <w:sz w:val="22"/>
          <w:szCs w:val="22"/>
        </w:rPr>
        <w:t>·e</w:t>
      </w:r>
      <w:r w:rsidRPr="00B959B7">
        <w:rPr>
          <w:rFonts w:ascii="Bouygues Read Light" w:hAnsi="Bouygues Read Light" w:cs="Arial"/>
          <w:color w:val="25465F"/>
          <w:sz w:val="22"/>
          <w:szCs w:val="22"/>
        </w:rPr>
        <w:t xml:space="preserve"> sera soumise à l’Organisateur qui déterminera si celle-ci n’est pas contraire aux législations et réglementations applicables, à l’ordre public ou aux bonnes mœurs. Ainsi toute candidature présentant notamment un caractère obscène, dangereux, violent, raciste, ou pouvant porter atteinte à la dignité des personnes sera supprimée.</w:t>
      </w:r>
    </w:p>
    <w:p w14:paraId="663A3AF1" w14:textId="77777777" w:rsidR="006D5CF2" w:rsidRPr="00B959B7" w:rsidRDefault="006D5CF2" w:rsidP="006D5CF2">
      <w:pPr>
        <w:jc w:val="both"/>
        <w:rPr>
          <w:rFonts w:ascii="Bouygues Read Light" w:hAnsi="Bouygues Read Light" w:cs="Arial"/>
          <w:color w:val="25465F"/>
          <w:sz w:val="22"/>
          <w:szCs w:val="22"/>
        </w:rPr>
      </w:pPr>
    </w:p>
    <w:p w14:paraId="62F42749" w14:textId="77777777" w:rsidR="006D5CF2" w:rsidRPr="00B959B7" w:rsidRDefault="006D5CF2" w:rsidP="006D5CF2">
      <w:pPr>
        <w:jc w:val="both"/>
        <w:outlineLvl w:val="0"/>
        <w:rPr>
          <w:rFonts w:ascii="Bouygues Read Light" w:hAnsi="Bouygues Read Light" w:cs="Arial"/>
          <w:b/>
          <w:color w:val="25465F"/>
          <w:sz w:val="22"/>
          <w:szCs w:val="22"/>
        </w:rPr>
      </w:pPr>
    </w:p>
    <w:p w14:paraId="4B93FF66" w14:textId="77777777" w:rsidR="006D5CF2" w:rsidRPr="00B959B7" w:rsidRDefault="006D5CF2" w:rsidP="006D5CF2">
      <w:pPr>
        <w:jc w:val="both"/>
        <w:outlineLvl w:val="0"/>
        <w:rPr>
          <w:rFonts w:ascii="Bouygues Read Light" w:hAnsi="Bouygues Read Light" w:cs="Arial"/>
          <w:b/>
          <w:color w:val="25465F"/>
          <w:sz w:val="22"/>
          <w:szCs w:val="22"/>
        </w:rPr>
      </w:pPr>
      <w:r w:rsidRPr="00B959B7">
        <w:rPr>
          <w:rFonts w:ascii="Bouygues Read Light" w:hAnsi="Bouygues Read Light" w:cs="Arial"/>
          <w:b/>
          <w:color w:val="25465F"/>
          <w:sz w:val="22"/>
          <w:szCs w:val="22"/>
        </w:rPr>
        <w:t>ARTICLE 5 : modalités de dépôt des candidatures</w:t>
      </w:r>
    </w:p>
    <w:p w14:paraId="07B9CAC5" w14:textId="77777777" w:rsidR="006D5CF2" w:rsidRPr="00B959B7" w:rsidRDefault="006D5CF2" w:rsidP="006D5CF2">
      <w:pPr>
        <w:jc w:val="both"/>
        <w:rPr>
          <w:rFonts w:ascii="Bouygues Read Light" w:hAnsi="Bouygues Read Light" w:cs="Arial"/>
          <w:color w:val="25465F"/>
          <w:sz w:val="22"/>
          <w:szCs w:val="22"/>
        </w:rPr>
      </w:pPr>
    </w:p>
    <w:p w14:paraId="7DA48B74" w14:textId="776897E6" w:rsidR="006D5CF2" w:rsidRPr="00B959B7" w:rsidRDefault="006D5CF2" w:rsidP="006D5CF2">
      <w:pPr>
        <w:pStyle w:val="Corpsdetexte"/>
        <w:rPr>
          <w:rFonts w:ascii="Bouygues Read Light" w:hAnsi="Bouygues Read Light" w:cs="Arial"/>
          <w:color w:val="25465F"/>
          <w:sz w:val="22"/>
          <w:szCs w:val="22"/>
        </w:rPr>
      </w:pPr>
      <w:r w:rsidRPr="00B959B7">
        <w:rPr>
          <w:rFonts w:ascii="Bouygues Read Light" w:hAnsi="Bouygues Read Light" w:cs="Arial"/>
          <w:color w:val="25465F"/>
          <w:sz w:val="22"/>
          <w:szCs w:val="22"/>
        </w:rPr>
        <w:t>Les candidatures devront être directement adressées par les Participant</w:t>
      </w:r>
      <w:r w:rsidR="008A76FB" w:rsidRPr="00B959B7">
        <w:rPr>
          <w:rFonts w:ascii="Bouygues Read Light" w:hAnsi="Bouygues Read Light" w:cs="Arial"/>
          <w:color w:val="25465F"/>
          <w:sz w:val="22"/>
          <w:szCs w:val="22"/>
        </w:rPr>
        <w:t>·e·</w:t>
      </w:r>
      <w:r w:rsidRPr="00B959B7">
        <w:rPr>
          <w:rFonts w:ascii="Bouygues Read Light" w:hAnsi="Bouygues Read Light" w:cs="Arial"/>
          <w:color w:val="25465F"/>
          <w:sz w:val="22"/>
          <w:szCs w:val="22"/>
        </w:rPr>
        <w:t>s exclusivement via le formulaire en ligne à l’adresse suivante :</w:t>
      </w:r>
    </w:p>
    <w:p w14:paraId="2C86E192" w14:textId="2B5302AD" w:rsidR="006D5CF2" w:rsidRPr="00B959B7" w:rsidRDefault="006D5CF2" w:rsidP="006D5CF2">
      <w:pPr>
        <w:pStyle w:val="Corpsdetexte"/>
        <w:rPr>
          <w:rFonts w:ascii="Bouygues Read Light" w:hAnsi="Bouygues Read Light" w:cs="Arial"/>
          <w:color w:val="25465F"/>
          <w:sz w:val="22"/>
          <w:szCs w:val="22"/>
        </w:rPr>
      </w:pPr>
      <w:r w:rsidRPr="00B959B7">
        <w:rPr>
          <w:rFonts w:ascii="Bouygues Read Light" w:hAnsi="Bouygues Read Light" w:cs="Arial"/>
          <w:color w:val="25465F"/>
          <w:sz w:val="22"/>
          <w:szCs w:val="22"/>
        </w:rPr>
        <w:t xml:space="preserve">http://projets.fondation.bouyguestelecom.fr/fr/ et au plus tard le </w:t>
      </w:r>
      <w:r w:rsidR="00AD0BEC">
        <w:rPr>
          <w:rFonts w:ascii="Bouygues Read Light" w:hAnsi="Bouygues Read Light" w:cs="Arial"/>
          <w:color w:val="25465F"/>
          <w:sz w:val="22"/>
          <w:szCs w:val="22"/>
        </w:rPr>
        <w:t>10</w:t>
      </w:r>
      <w:r w:rsidR="00CF0B5E" w:rsidRPr="00B959B7">
        <w:rPr>
          <w:rFonts w:ascii="Bouygues Read Light" w:hAnsi="Bouygues Read Light" w:cs="Arial"/>
          <w:color w:val="25465F"/>
          <w:sz w:val="22"/>
          <w:szCs w:val="22"/>
        </w:rPr>
        <w:t xml:space="preserve"> septembre 202</w:t>
      </w:r>
      <w:r w:rsidR="00D73B0B">
        <w:rPr>
          <w:rFonts w:ascii="Bouygues Read Light" w:hAnsi="Bouygues Read Light" w:cs="Arial"/>
          <w:color w:val="25465F"/>
          <w:sz w:val="22"/>
          <w:szCs w:val="22"/>
        </w:rPr>
        <w:t>2</w:t>
      </w:r>
      <w:r w:rsidR="00CC4B61" w:rsidRPr="00B959B7">
        <w:rPr>
          <w:rFonts w:ascii="Bouygues Read Light" w:hAnsi="Bouygues Read Light" w:cs="Arial"/>
          <w:color w:val="25465F"/>
          <w:sz w:val="22"/>
          <w:szCs w:val="22"/>
        </w:rPr>
        <w:t>.</w:t>
      </w:r>
    </w:p>
    <w:p w14:paraId="4D885E67" w14:textId="77777777" w:rsidR="006D5CF2" w:rsidRPr="00B959B7" w:rsidRDefault="006D5CF2" w:rsidP="006D5CF2">
      <w:pPr>
        <w:jc w:val="both"/>
        <w:rPr>
          <w:rFonts w:ascii="Bouygues Read Light" w:hAnsi="Bouygues Read Light" w:cs="Arial"/>
          <w:color w:val="25465F"/>
          <w:sz w:val="22"/>
          <w:szCs w:val="22"/>
        </w:rPr>
      </w:pPr>
    </w:p>
    <w:p w14:paraId="039A7063" w14:textId="77777777" w:rsidR="006D5CF2" w:rsidRPr="00B959B7" w:rsidRDefault="006D5CF2" w:rsidP="006D5CF2">
      <w:pPr>
        <w:jc w:val="both"/>
        <w:rPr>
          <w:rFonts w:ascii="Bouygues Read Light" w:hAnsi="Bouygues Read Light" w:cs="Arial"/>
          <w:color w:val="25465F"/>
          <w:sz w:val="22"/>
          <w:szCs w:val="22"/>
        </w:rPr>
      </w:pPr>
      <w:r w:rsidRPr="00B959B7">
        <w:rPr>
          <w:rFonts w:ascii="Bouygues Read Light" w:hAnsi="Bouygues Read Light" w:cs="Arial"/>
          <w:color w:val="25465F"/>
          <w:sz w:val="22"/>
          <w:szCs w:val="22"/>
        </w:rPr>
        <w:t>Sera considéré comme nul :</w:t>
      </w:r>
    </w:p>
    <w:p w14:paraId="56D626B5" w14:textId="77777777" w:rsidR="006D5CF2" w:rsidRPr="00B959B7" w:rsidRDefault="006D5CF2" w:rsidP="006D5CF2">
      <w:pPr>
        <w:jc w:val="both"/>
        <w:rPr>
          <w:rFonts w:ascii="Bouygues Read Light" w:hAnsi="Bouygues Read Light" w:cs="Arial"/>
          <w:color w:val="25465F"/>
          <w:sz w:val="22"/>
          <w:szCs w:val="22"/>
        </w:rPr>
      </w:pPr>
    </w:p>
    <w:p w14:paraId="7097D60D" w14:textId="77777777" w:rsidR="006D5CF2" w:rsidRPr="00B959B7" w:rsidRDefault="006D5CF2" w:rsidP="006D5CF2">
      <w:pPr>
        <w:ind w:left="284" w:hanging="284"/>
        <w:jc w:val="both"/>
        <w:rPr>
          <w:rFonts w:ascii="Bouygues Read Light" w:hAnsi="Bouygues Read Light" w:cs="Arial"/>
          <w:color w:val="25465F"/>
          <w:sz w:val="22"/>
          <w:szCs w:val="22"/>
        </w:rPr>
      </w:pPr>
      <w:r w:rsidRPr="00B959B7">
        <w:rPr>
          <w:rFonts w:ascii="Bouygues Read Light" w:hAnsi="Bouygues Read Light" w:cs="Arial"/>
          <w:color w:val="25465F"/>
          <w:sz w:val="22"/>
          <w:szCs w:val="22"/>
        </w:rPr>
        <w:t xml:space="preserve">- </w:t>
      </w:r>
      <w:r w:rsidRPr="00B959B7">
        <w:rPr>
          <w:rFonts w:ascii="Bouygues Read Light" w:hAnsi="Bouygues Read Light" w:cs="Arial"/>
          <w:color w:val="25465F"/>
          <w:sz w:val="22"/>
          <w:szCs w:val="22"/>
        </w:rPr>
        <w:tab/>
        <w:t>toute candidature envoyée à une mauvaise adresse ou émanant d’une personne n’ayant pas qualité pour participer.</w:t>
      </w:r>
    </w:p>
    <w:p w14:paraId="0BFBAAEF" w14:textId="77777777" w:rsidR="006D5CF2" w:rsidRPr="00B959B7" w:rsidRDefault="006D5CF2" w:rsidP="006D5CF2">
      <w:pPr>
        <w:tabs>
          <w:tab w:val="left" w:pos="284"/>
        </w:tabs>
        <w:ind w:left="284" w:hanging="284"/>
        <w:jc w:val="both"/>
        <w:rPr>
          <w:rFonts w:ascii="Bouygues Read Light" w:hAnsi="Bouygues Read Light" w:cs="Arial"/>
          <w:color w:val="25465F"/>
          <w:sz w:val="22"/>
          <w:szCs w:val="22"/>
        </w:rPr>
      </w:pPr>
      <w:r w:rsidRPr="00B959B7">
        <w:rPr>
          <w:rFonts w:ascii="Bouygues Read Light" w:hAnsi="Bouygues Read Light" w:cs="Arial"/>
          <w:color w:val="25465F"/>
          <w:sz w:val="22"/>
          <w:szCs w:val="22"/>
        </w:rPr>
        <w:t xml:space="preserve">- </w:t>
      </w:r>
      <w:r w:rsidRPr="00B959B7">
        <w:rPr>
          <w:rFonts w:ascii="Bouygues Read Light" w:hAnsi="Bouygues Read Light" w:cs="Arial"/>
          <w:color w:val="25465F"/>
          <w:sz w:val="22"/>
          <w:szCs w:val="22"/>
        </w:rPr>
        <w:tab/>
        <w:t>tout envoi incomplet ou réalisé de manière contrevenante au présent règlement.</w:t>
      </w:r>
    </w:p>
    <w:p w14:paraId="50D95031" w14:textId="77777777" w:rsidR="006D5CF2" w:rsidRPr="00B959B7" w:rsidRDefault="006D5CF2" w:rsidP="006D5CF2">
      <w:pPr>
        <w:numPr>
          <w:ilvl w:val="0"/>
          <w:numId w:val="1"/>
        </w:numPr>
        <w:tabs>
          <w:tab w:val="clear" w:pos="360"/>
          <w:tab w:val="num" w:pos="284"/>
        </w:tabs>
        <w:jc w:val="both"/>
        <w:rPr>
          <w:rFonts w:ascii="Bouygues Read Light" w:hAnsi="Bouygues Read Light" w:cs="Arial"/>
          <w:color w:val="25465F"/>
          <w:sz w:val="22"/>
          <w:szCs w:val="22"/>
        </w:rPr>
      </w:pPr>
      <w:r w:rsidRPr="00B959B7">
        <w:rPr>
          <w:rFonts w:ascii="Bouygues Read Light" w:hAnsi="Bouygues Read Light" w:cs="Arial"/>
          <w:color w:val="25465F"/>
          <w:sz w:val="22"/>
          <w:szCs w:val="22"/>
        </w:rPr>
        <w:t>toute candidature ne respectant pas les modalités prévues à l’article 3.</w:t>
      </w:r>
    </w:p>
    <w:p w14:paraId="3BE63893" w14:textId="6F6F126A" w:rsidR="006D5CF2" w:rsidRPr="00B959B7" w:rsidRDefault="006D5CF2" w:rsidP="006D5CF2">
      <w:pPr>
        <w:jc w:val="both"/>
        <w:rPr>
          <w:rFonts w:ascii="Bouygues Read Light" w:hAnsi="Bouygues Read Light" w:cs="Arial"/>
          <w:color w:val="25465F"/>
          <w:sz w:val="22"/>
          <w:szCs w:val="22"/>
        </w:rPr>
      </w:pPr>
    </w:p>
    <w:p w14:paraId="621C36CC" w14:textId="77777777" w:rsidR="00E669AB" w:rsidRPr="00B959B7" w:rsidRDefault="00E669AB" w:rsidP="006D5CF2">
      <w:pPr>
        <w:jc w:val="both"/>
        <w:outlineLvl w:val="0"/>
        <w:rPr>
          <w:rFonts w:ascii="Bouygues Read Light" w:hAnsi="Bouygues Read Light" w:cs="Arial"/>
          <w:b/>
          <w:color w:val="25465F"/>
          <w:sz w:val="22"/>
          <w:szCs w:val="22"/>
        </w:rPr>
      </w:pPr>
    </w:p>
    <w:p w14:paraId="6A281DDE" w14:textId="77777777" w:rsidR="006D5CF2" w:rsidRPr="00B959B7" w:rsidRDefault="006D5CF2" w:rsidP="006D5CF2">
      <w:pPr>
        <w:jc w:val="both"/>
        <w:outlineLvl w:val="0"/>
        <w:rPr>
          <w:rFonts w:ascii="Bouygues Read Light" w:hAnsi="Bouygues Read Light" w:cs="Arial"/>
          <w:b/>
          <w:color w:val="25465F"/>
          <w:sz w:val="22"/>
          <w:szCs w:val="22"/>
        </w:rPr>
      </w:pPr>
      <w:r w:rsidRPr="00B959B7">
        <w:rPr>
          <w:rFonts w:ascii="Bouygues Read Light" w:hAnsi="Bouygues Read Light" w:cs="Arial"/>
          <w:b/>
          <w:color w:val="25465F"/>
          <w:sz w:val="22"/>
          <w:szCs w:val="22"/>
        </w:rPr>
        <w:t>ARTICLE 6 : sélection</w:t>
      </w:r>
    </w:p>
    <w:p w14:paraId="200EBB45" w14:textId="77777777" w:rsidR="006D5CF2" w:rsidRPr="00B959B7" w:rsidRDefault="006D5CF2" w:rsidP="006D5CF2">
      <w:pPr>
        <w:jc w:val="both"/>
        <w:rPr>
          <w:rFonts w:ascii="Bouygues Read Light" w:hAnsi="Bouygues Read Light" w:cs="Arial"/>
          <w:b/>
          <w:color w:val="25465F"/>
          <w:sz w:val="22"/>
          <w:szCs w:val="22"/>
        </w:rPr>
      </w:pPr>
    </w:p>
    <w:p w14:paraId="703315F0" w14:textId="16B65FBB" w:rsidR="006D5CF2" w:rsidRPr="00B959B7" w:rsidRDefault="00CF0B5E" w:rsidP="006D5CF2">
      <w:pPr>
        <w:jc w:val="both"/>
        <w:rPr>
          <w:rFonts w:ascii="Bouygues Read Light" w:hAnsi="Bouygues Read Light" w:cs="Arial"/>
          <w:bCs/>
          <w:color w:val="25465F"/>
          <w:sz w:val="22"/>
          <w:szCs w:val="22"/>
        </w:rPr>
      </w:pPr>
      <w:r w:rsidRPr="00B959B7">
        <w:rPr>
          <w:rFonts w:ascii="Bouygues Read Light" w:hAnsi="Bouygues Read Light" w:cs="Arial"/>
          <w:bCs/>
          <w:color w:val="25465F"/>
          <w:sz w:val="22"/>
          <w:szCs w:val="22"/>
        </w:rPr>
        <w:t>L’appel à candidatures</w:t>
      </w:r>
      <w:r w:rsidR="006D5CF2" w:rsidRPr="00B959B7">
        <w:rPr>
          <w:rFonts w:ascii="Bouygues Read Light" w:hAnsi="Bouygues Read Light" w:cs="Arial"/>
          <w:bCs/>
          <w:color w:val="25465F"/>
          <w:sz w:val="22"/>
          <w:szCs w:val="22"/>
        </w:rPr>
        <w:t xml:space="preserve"> visera à sélectionner les candidatures de projet associatif en rapport avec le thème (article 3).</w:t>
      </w:r>
    </w:p>
    <w:p w14:paraId="72DD8A27" w14:textId="77777777" w:rsidR="006D5CF2" w:rsidRPr="00B959B7" w:rsidRDefault="006D5CF2" w:rsidP="006D5CF2">
      <w:pPr>
        <w:jc w:val="both"/>
        <w:rPr>
          <w:rFonts w:ascii="Bouygues Read Light" w:hAnsi="Bouygues Read Light" w:cs="Arial"/>
          <w:bCs/>
          <w:color w:val="25465F"/>
          <w:sz w:val="22"/>
          <w:szCs w:val="22"/>
        </w:rPr>
      </w:pPr>
    </w:p>
    <w:p w14:paraId="3809DEA6" w14:textId="77777777" w:rsidR="006D5CF2" w:rsidRPr="00B959B7" w:rsidRDefault="006D5CF2" w:rsidP="006D5CF2">
      <w:pPr>
        <w:jc w:val="both"/>
        <w:rPr>
          <w:rFonts w:ascii="Bouygues Read Light" w:hAnsi="Bouygues Read Light" w:cs="Arial"/>
          <w:color w:val="25465F"/>
          <w:sz w:val="22"/>
          <w:szCs w:val="22"/>
        </w:rPr>
      </w:pPr>
      <w:r w:rsidRPr="00B959B7">
        <w:rPr>
          <w:rFonts w:ascii="Bouygues Read Light" w:hAnsi="Bouygues Read Light" w:cs="Arial"/>
          <w:color w:val="25465F"/>
          <w:sz w:val="22"/>
          <w:szCs w:val="22"/>
        </w:rPr>
        <w:t xml:space="preserve">La sélection visée ci-dessus s’effectuera en fonction des </w:t>
      </w:r>
      <w:r w:rsidRPr="00B959B7">
        <w:rPr>
          <w:rFonts w:ascii="Bouygues Read Light" w:hAnsi="Bouygues Read Light" w:cs="Arial"/>
          <w:bCs/>
          <w:color w:val="25465F"/>
          <w:sz w:val="22"/>
          <w:szCs w:val="22"/>
        </w:rPr>
        <w:t>critères</w:t>
      </w:r>
      <w:r w:rsidRPr="00B959B7">
        <w:rPr>
          <w:rFonts w:ascii="Bouygues Read Light" w:hAnsi="Bouygues Read Light" w:cs="Arial"/>
          <w:color w:val="25465F"/>
          <w:sz w:val="22"/>
          <w:szCs w:val="22"/>
        </w:rPr>
        <w:t xml:space="preserve"> suivants :</w:t>
      </w:r>
    </w:p>
    <w:p w14:paraId="6DAF501B" w14:textId="77777777" w:rsidR="006D5CF2" w:rsidRPr="00B959B7" w:rsidRDefault="006D5CF2" w:rsidP="006D5CF2">
      <w:pPr>
        <w:jc w:val="both"/>
        <w:rPr>
          <w:rFonts w:ascii="Bouygues Read Light" w:hAnsi="Bouygues Read Light" w:cs="Arial"/>
          <w:color w:val="25465F"/>
          <w:sz w:val="22"/>
          <w:szCs w:val="22"/>
        </w:rPr>
      </w:pPr>
    </w:p>
    <w:p w14:paraId="120286DB" w14:textId="77777777" w:rsidR="00057932" w:rsidRDefault="00057932" w:rsidP="00057932">
      <w:pPr>
        <w:pStyle w:val="Paragraphedeliste"/>
        <w:numPr>
          <w:ilvl w:val="0"/>
          <w:numId w:val="5"/>
        </w:numPr>
        <w:shd w:val="clear" w:color="auto" w:fill="FFFFFF"/>
        <w:spacing w:after="240"/>
        <w:rPr>
          <w:rFonts w:ascii="Bouygues Read Light" w:hAnsi="Bouygues Read Light" w:cs="Arial"/>
          <w:color w:val="25465F"/>
          <w:sz w:val="22"/>
          <w:szCs w:val="22"/>
        </w:rPr>
      </w:pPr>
      <w:r>
        <w:rPr>
          <w:rFonts w:ascii="Bouygues Read Light" w:hAnsi="Bouygues Read Light" w:cs="Arial"/>
          <w:b/>
          <w:color w:val="25465F"/>
          <w:sz w:val="22"/>
          <w:szCs w:val="22"/>
        </w:rPr>
        <w:t>Potentiel d’engagement </w:t>
      </w:r>
      <w:r w:rsidRPr="00DC7E81">
        <w:rPr>
          <w:rFonts w:ascii="Bouygues Read Light" w:hAnsi="Bouygues Read Light" w:cs="Arial"/>
          <w:color w:val="25465F"/>
          <w:sz w:val="22"/>
          <w:szCs w:val="22"/>
        </w:rPr>
        <w:t>:</w:t>
      </w:r>
      <w:r>
        <w:rPr>
          <w:rFonts w:ascii="Bouygues Read Light" w:hAnsi="Bouygues Read Light" w:cs="Arial"/>
          <w:color w:val="25465F"/>
          <w:sz w:val="22"/>
          <w:szCs w:val="22"/>
        </w:rPr>
        <w:t xml:space="preserve"> l’association a le potentiel d’engager des bénévoles ou de fédérer le grand public autour de son projet. Elle vise un engagement utile et durable, que ce soit au sein de l’association ou ailleurs. </w:t>
      </w:r>
    </w:p>
    <w:p w14:paraId="094FDEED" w14:textId="281F07B7" w:rsidR="009349DB" w:rsidRDefault="0048617D" w:rsidP="004D41ED">
      <w:pPr>
        <w:pStyle w:val="Paragraphedeliste"/>
        <w:numPr>
          <w:ilvl w:val="0"/>
          <w:numId w:val="5"/>
        </w:numPr>
        <w:shd w:val="clear" w:color="auto" w:fill="FFFFFF"/>
        <w:spacing w:after="240"/>
        <w:rPr>
          <w:rFonts w:ascii="Bouygues Read Light" w:hAnsi="Bouygues Read Light" w:cs="Arial"/>
          <w:color w:val="25465F"/>
          <w:sz w:val="22"/>
          <w:szCs w:val="22"/>
        </w:rPr>
      </w:pPr>
      <w:r>
        <w:rPr>
          <w:rFonts w:ascii="Bouygues Read Light" w:hAnsi="Bouygues Read Light" w:cs="Arial"/>
          <w:b/>
          <w:color w:val="25465F"/>
          <w:sz w:val="22"/>
          <w:szCs w:val="22"/>
        </w:rPr>
        <w:t>Capacité d’impact </w:t>
      </w:r>
      <w:r>
        <w:rPr>
          <w:rFonts w:ascii="Bouygues Read Light" w:hAnsi="Bouygues Read Light" w:cs="Arial"/>
          <w:color w:val="25465F"/>
          <w:sz w:val="22"/>
          <w:szCs w:val="22"/>
        </w:rPr>
        <w:t xml:space="preserve">: l’association a le potentiel de répondre à l’impact visé (moyens mis à disposition, plan de développement). </w:t>
      </w:r>
    </w:p>
    <w:p w14:paraId="148509F7" w14:textId="6E13822D" w:rsidR="00DC7E81" w:rsidRDefault="00DC7E81" w:rsidP="004D41ED">
      <w:pPr>
        <w:pStyle w:val="Paragraphedeliste"/>
        <w:numPr>
          <w:ilvl w:val="0"/>
          <w:numId w:val="5"/>
        </w:numPr>
        <w:shd w:val="clear" w:color="auto" w:fill="FFFFFF"/>
        <w:spacing w:after="240"/>
        <w:rPr>
          <w:rFonts w:ascii="Bouygues Read Light" w:hAnsi="Bouygues Read Light" w:cs="Arial"/>
          <w:color w:val="25465F"/>
          <w:sz w:val="22"/>
          <w:szCs w:val="22"/>
        </w:rPr>
      </w:pPr>
      <w:r>
        <w:rPr>
          <w:rFonts w:ascii="Bouygues Read Light" w:hAnsi="Bouygues Read Light" w:cs="Arial"/>
          <w:b/>
          <w:color w:val="25465F"/>
          <w:sz w:val="22"/>
          <w:szCs w:val="22"/>
        </w:rPr>
        <w:t>Originalité et caractère innovant du projet </w:t>
      </w:r>
      <w:r w:rsidRPr="00DC7E81">
        <w:rPr>
          <w:rFonts w:ascii="Bouygues Read Light" w:hAnsi="Bouygues Read Light" w:cs="Arial"/>
          <w:color w:val="25465F"/>
          <w:sz w:val="22"/>
          <w:szCs w:val="22"/>
        </w:rPr>
        <w:t>:</w:t>
      </w:r>
      <w:r>
        <w:rPr>
          <w:rFonts w:ascii="Bouygues Read Light" w:hAnsi="Bouygues Read Light" w:cs="Arial"/>
          <w:color w:val="25465F"/>
          <w:sz w:val="22"/>
          <w:szCs w:val="22"/>
        </w:rPr>
        <w:t xml:space="preserve"> le projet s’adresse à un public non ciblé par d’autres acteurs, ou l’approche de l’association se différencie des approches préalablement proposées par d’autres acteurs.</w:t>
      </w:r>
    </w:p>
    <w:p w14:paraId="7D75D7BA" w14:textId="78AD25DE" w:rsidR="00DC7E81" w:rsidRDefault="00DC7E81" w:rsidP="004D41ED">
      <w:pPr>
        <w:pStyle w:val="Paragraphedeliste"/>
        <w:numPr>
          <w:ilvl w:val="0"/>
          <w:numId w:val="5"/>
        </w:numPr>
        <w:shd w:val="clear" w:color="auto" w:fill="FFFFFF"/>
        <w:spacing w:after="240"/>
        <w:rPr>
          <w:rFonts w:ascii="Bouygues Read Light" w:hAnsi="Bouygues Read Light" w:cs="Arial"/>
          <w:color w:val="25465F"/>
          <w:sz w:val="22"/>
          <w:szCs w:val="22"/>
        </w:rPr>
      </w:pPr>
      <w:r>
        <w:rPr>
          <w:rFonts w:ascii="Bouygues Read Light" w:hAnsi="Bouygues Read Light" w:cs="Arial"/>
          <w:b/>
          <w:color w:val="25465F"/>
          <w:sz w:val="22"/>
          <w:szCs w:val="22"/>
        </w:rPr>
        <w:t>Clarté des objectifs visés et du dossier </w:t>
      </w:r>
      <w:r w:rsidRPr="00DC7E81">
        <w:rPr>
          <w:rFonts w:ascii="Bouygues Read Light" w:hAnsi="Bouygues Read Light" w:cs="Arial"/>
          <w:color w:val="25465F"/>
          <w:sz w:val="22"/>
          <w:szCs w:val="22"/>
        </w:rPr>
        <w:t>:</w:t>
      </w:r>
      <w:r>
        <w:rPr>
          <w:rFonts w:ascii="Bouygues Read Light" w:hAnsi="Bouygues Read Light" w:cs="Arial"/>
          <w:color w:val="25465F"/>
          <w:sz w:val="22"/>
          <w:szCs w:val="22"/>
        </w:rPr>
        <w:t xml:space="preserve"> la mission de l’association, sa vision et son plan de développement à 5 ans ainsi que son budget prévisionnel et l’utilisation du don financier sont clairs.</w:t>
      </w:r>
    </w:p>
    <w:p w14:paraId="2592BA59" w14:textId="71F31F67" w:rsidR="00DC7E81" w:rsidRDefault="00DC7E81" w:rsidP="004D41ED">
      <w:pPr>
        <w:pStyle w:val="Paragraphedeliste"/>
        <w:numPr>
          <w:ilvl w:val="0"/>
          <w:numId w:val="5"/>
        </w:numPr>
        <w:shd w:val="clear" w:color="auto" w:fill="FFFFFF"/>
        <w:spacing w:after="240"/>
        <w:rPr>
          <w:rFonts w:ascii="Bouygues Read Light" w:hAnsi="Bouygues Read Light" w:cs="Arial"/>
          <w:color w:val="25465F"/>
          <w:sz w:val="22"/>
          <w:szCs w:val="22"/>
        </w:rPr>
      </w:pPr>
      <w:r>
        <w:rPr>
          <w:rFonts w:ascii="Bouygues Read Light" w:hAnsi="Bouygues Read Light" w:cs="Arial"/>
          <w:b/>
          <w:color w:val="25465F"/>
          <w:sz w:val="22"/>
          <w:szCs w:val="22"/>
        </w:rPr>
        <w:t>Motivation du porteur de projet </w:t>
      </w:r>
      <w:r w:rsidRPr="00DC7E81">
        <w:rPr>
          <w:rFonts w:ascii="Bouygues Read Light" w:hAnsi="Bouygues Read Light" w:cs="Arial"/>
          <w:color w:val="25465F"/>
          <w:sz w:val="22"/>
          <w:szCs w:val="22"/>
        </w:rPr>
        <w:t>:</w:t>
      </w:r>
      <w:r>
        <w:rPr>
          <w:rFonts w:ascii="Bouygues Read Light" w:hAnsi="Bouygues Read Light" w:cs="Arial"/>
          <w:color w:val="25465F"/>
          <w:sz w:val="22"/>
          <w:szCs w:val="22"/>
        </w:rPr>
        <w:t xml:space="preserve"> le porteur de projet a expliqué pourquoi il a créé ou rejoint la structure. </w:t>
      </w:r>
    </w:p>
    <w:p w14:paraId="3F04C544" w14:textId="77777777" w:rsidR="006D5CF2" w:rsidRPr="009028BE" w:rsidRDefault="006D5CF2" w:rsidP="006D5CF2">
      <w:pPr>
        <w:rPr>
          <w:rFonts w:ascii="Bouygues Read Light" w:hAnsi="Bouygues Read Light" w:cs="Arial"/>
          <w:color w:val="25465F"/>
          <w:sz w:val="22"/>
          <w:szCs w:val="22"/>
        </w:rPr>
      </w:pPr>
      <w:r w:rsidRPr="00B959B7">
        <w:rPr>
          <w:rFonts w:ascii="Bouygues Read Light" w:hAnsi="Bouygues Read Light" w:cs="Arial"/>
          <w:color w:val="25465F"/>
          <w:sz w:val="22"/>
          <w:szCs w:val="22"/>
        </w:rPr>
        <w:t>Typologie des associations ou projets que la Fondation Bouygues Telecom ne soutient pas :</w:t>
      </w:r>
    </w:p>
    <w:p w14:paraId="0A679113" w14:textId="4D545BAD" w:rsidR="00B959B7" w:rsidRPr="0048617D" w:rsidRDefault="00B959B7" w:rsidP="0048617D">
      <w:pPr>
        <w:pStyle w:val="Paragraphedeliste"/>
        <w:numPr>
          <w:ilvl w:val="0"/>
          <w:numId w:val="36"/>
        </w:numPr>
        <w:rPr>
          <w:rFonts w:ascii="Bouygues Read Light" w:hAnsi="Bouygues Read Light"/>
          <w:color w:val="25465F"/>
          <w:sz w:val="22"/>
          <w:szCs w:val="22"/>
        </w:rPr>
      </w:pPr>
      <w:r w:rsidRPr="0048617D">
        <w:rPr>
          <w:rFonts w:ascii="Bouygues Read Light" w:hAnsi="Bouygues Read Light"/>
          <w:b/>
          <w:bCs/>
          <w:color w:val="25465F"/>
          <w:sz w:val="22"/>
          <w:szCs w:val="22"/>
        </w:rPr>
        <w:t xml:space="preserve">Les projets ou structures non éligibles au mécénat d’entreprise </w:t>
      </w:r>
      <w:r w:rsidRPr="0048617D">
        <w:rPr>
          <w:rFonts w:ascii="Bouygues Read Light" w:hAnsi="Bouygues Read Light"/>
          <w:color w:val="25465F"/>
          <w:sz w:val="22"/>
          <w:szCs w:val="22"/>
        </w:rPr>
        <w:t>(structure lucrative, sponsoring, projets individuels ou demandes au profit d’une seule personne…)</w:t>
      </w:r>
    </w:p>
    <w:p w14:paraId="42353016" w14:textId="15E0BCA6" w:rsidR="00B959B7" w:rsidRPr="0048617D" w:rsidRDefault="00B959B7" w:rsidP="0048617D">
      <w:pPr>
        <w:pStyle w:val="Paragraphedeliste"/>
        <w:numPr>
          <w:ilvl w:val="0"/>
          <w:numId w:val="36"/>
        </w:numPr>
        <w:rPr>
          <w:rFonts w:ascii="Bouygues Read Light" w:hAnsi="Bouygues Read Light"/>
          <w:color w:val="25465F"/>
          <w:sz w:val="22"/>
          <w:szCs w:val="22"/>
        </w:rPr>
      </w:pPr>
      <w:r w:rsidRPr="0048617D">
        <w:rPr>
          <w:rFonts w:ascii="Bouygues Read Light" w:hAnsi="Bouygues Read Light"/>
          <w:b/>
          <w:bCs/>
          <w:color w:val="25465F"/>
          <w:sz w:val="22"/>
          <w:szCs w:val="22"/>
        </w:rPr>
        <w:t>Le financement de produits services vendus par le Groupe Bouygues</w:t>
      </w:r>
      <w:r w:rsidRPr="0048617D">
        <w:rPr>
          <w:rFonts w:ascii="Bouygues Read Light" w:hAnsi="Bouygues Read Light"/>
          <w:color w:val="25465F"/>
          <w:sz w:val="22"/>
          <w:szCs w:val="22"/>
        </w:rPr>
        <w:t xml:space="preserve"> (téléphones, forfait, travaux de gros œuvre, investissement immobiliers…) </w:t>
      </w:r>
    </w:p>
    <w:p w14:paraId="0D829FF3" w14:textId="5AE4F905" w:rsidR="00B959B7" w:rsidRPr="0048617D" w:rsidRDefault="00B959B7" w:rsidP="0048617D">
      <w:pPr>
        <w:pStyle w:val="Paragraphedeliste"/>
        <w:numPr>
          <w:ilvl w:val="0"/>
          <w:numId w:val="36"/>
        </w:numPr>
        <w:rPr>
          <w:rFonts w:ascii="Bouygues Read Light" w:hAnsi="Bouygues Read Light"/>
          <w:color w:val="25465F"/>
          <w:sz w:val="22"/>
          <w:szCs w:val="22"/>
        </w:rPr>
      </w:pPr>
      <w:r w:rsidRPr="0048617D">
        <w:rPr>
          <w:rFonts w:ascii="Bouygues Read Light" w:hAnsi="Bouygues Read Light"/>
          <w:b/>
          <w:bCs/>
          <w:color w:val="25465F"/>
          <w:sz w:val="22"/>
          <w:szCs w:val="22"/>
        </w:rPr>
        <w:t xml:space="preserve">Les projets </w:t>
      </w:r>
      <w:r w:rsidR="009028BE" w:rsidRPr="0048617D">
        <w:rPr>
          <w:rFonts w:ascii="Bouygues Read Light" w:hAnsi="Bouygues Read Light"/>
          <w:b/>
          <w:bCs/>
          <w:color w:val="25465F"/>
          <w:sz w:val="22"/>
          <w:szCs w:val="22"/>
        </w:rPr>
        <w:t>pouvant porter atteinte à l’image de Bouygues Telecom ou de la Fondation ou pouvant présenter un caractère sensible ou polémique</w:t>
      </w:r>
    </w:p>
    <w:p w14:paraId="1D32207E" w14:textId="377C4B60" w:rsidR="00B959B7" w:rsidRPr="0048617D" w:rsidRDefault="009028BE" w:rsidP="0048617D">
      <w:pPr>
        <w:pStyle w:val="Paragraphedeliste"/>
        <w:numPr>
          <w:ilvl w:val="0"/>
          <w:numId w:val="36"/>
        </w:numPr>
        <w:rPr>
          <w:rFonts w:ascii="Bouygues Read Light" w:hAnsi="Bouygues Read Light"/>
          <w:color w:val="25465F"/>
          <w:sz w:val="22"/>
          <w:szCs w:val="22"/>
        </w:rPr>
      </w:pPr>
      <w:r w:rsidRPr="0048617D">
        <w:rPr>
          <w:rFonts w:ascii="Bouygues Read Light" w:hAnsi="Bouygues Read Light"/>
          <w:b/>
          <w:bCs/>
          <w:color w:val="25465F"/>
          <w:sz w:val="22"/>
          <w:szCs w:val="22"/>
        </w:rPr>
        <w:t>Les structures à caractère religieux, confessionnel ou politique</w:t>
      </w:r>
      <w:r w:rsidR="00D73B0B">
        <w:rPr>
          <w:rFonts w:ascii="Bouygues Read Light" w:hAnsi="Bouygues Read Light"/>
          <w:b/>
          <w:bCs/>
          <w:color w:val="25465F"/>
          <w:sz w:val="22"/>
          <w:szCs w:val="22"/>
        </w:rPr>
        <w:t xml:space="preserve"> car elles ne rentrent pas dans le cadre de l’intérêt général</w:t>
      </w:r>
    </w:p>
    <w:p w14:paraId="673EEC97" w14:textId="79BD87FB" w:rsidR="00B959B7" w:rsidRPr="0048617D" w:rsidRDefault="009028BE" w:rsidP="0048617D">
      <w:pPr>
        <w:pStyle w:val="Paragraphedeliste"/>
        <w:numPr>
          <w:ilvl w:val="0"/>
          <w:numId w:val="36"/>
        </w:numPr>
        <w:rPr>
          <w:rFonts w:ascii="Bouygues Read Light" w:hAnsi="Bouygues Read Light"/>
          <w:color w:val="25465F"/>
          <w:sz w:val="22"/>
          <w:szCs w:val="22"/>
        </w:rPr>
      </w:pPr>
      <w:r w:rsidRPr="0048617D">
        <w:rPr>
          <w:rFonts w:ascii="Bouygues Read Light" w:hAnsi="Bouygues Read Light"/>
          <w:b/>
          <w:bCs/>
          <w:color w:val="25465F"/>
          <w:sz w:val="22"/>
          <w:szCs w:val="22"/>
        </w:rPr>
        <w:t>Les p</w:t>
      </w:r>
      <w:r w:rsidR="00B959B7" w:rsidRPr="0048617D">
        <w:rPr>
          <w:rFonts w:ascii="Bouygues Read Light" w:hAnsi="Bouygues Read Light"/>
          <w:b/>
          <w:bCs/>
          <w:color w:val="25465F"/>
          <w:sz w:val="22"/>
          <w:szCs w:val="22"/>
        </w:rPr>
        <w:t>rojets de collecte de fonds</w:t>
      </w:r>
      <w:r w:rsidRPr="0048617D">
        <w:rPr>
          <w:rFonts w:ascii="Bouygues Read Light" w:hAnsi="Bouygues Read Light"/>
          <w:b/>
          <w:bCs/>
          <w:color w:val="25465F"/>
          <w:sz w:val="22"/>
          <w:szCs w:val="22"/>
        </w:rPr>
        <w:t xml:space="preserve"> ou purement évènementiels</w:t>
      </w:r>
      <w:r w:rsidR="005E7E34">
        <w:rPr>
          <w:rFonts w:ascii="Bouygues Read Light" w:hAnsi="Bouygues Read Light"/>
          <w:b/>
          <w:bCs/>
          <w:color w:val="25465F"/>
          <w:sz w:val="22"/>
          <w:szCs w:val="22"/>
        </w:rPr>
        <w:t xml:space="preserve"> et les insertions publicitaires</w:t>
      </w:r>
      <w:r w:rsidR="00B959B7" w:rsidRPr="0048617D">
        <w:rPr>
          <w:rFonts w:ascii="Bouygues Read Light" w:hAnsi="Bouygues Read Light"/>
          <w:color w:val="25465F"/>
          <w:sz w:val="22"/>
          <w:szCs w:val="22"/>
        </w:rPr>
        <w:t xml:space="preserve">, y compris </w:t>
      </w:r>
      <w:r w:rsidRPr="0048617D">
        <w:rPr>
          <w:rFonts w:ascii="Bouygues Read Light" w:hAnsi="Bouygues Read Light"/>
          <w:color w:val="25465F"/>
          <w:sz w:val="22"/>
          <w:szCs w:val="22"/>
        </w:rPr>
        <w:t xml:space="preserve">organisés </w:t>
      </w:r>
      <w:r w:rsidR="00B959B7" w:rsidRPr="0048617D">
        <w:rPr>
          <w:rFonts w:ascii="Bouygues Read Light" w:hAnsi="Bouygues Read Light"/>
          <w:color w:val="25465F"/>
          <w:sz w:val="22"/>
          <w:szCs w:val="22"/>
        </w:rPr>
        <w:t xml:space="preserve">au profit d’une association  </w:t>
      </w:r>
    </w:p>
    <w:p w14:paraId="626DE629" w14:textId="67407580" w:rsidR="00B959B7" w:rsidRPr="0048617D" w:rsidRDefault="009028BE" w:rsidP="0048617D">
      <w:pPr>
        <w:pStyle w:val="Paragraphedeliste"/>
        <w:numPr>
          <w:ilvl w:val="0"/>
          <w:numId w:val="36"/>
        </w:numPr>
        <w:rPr>
          <w:rFonts w:ascii="Bouygues Read Light" w:hAnsi="Bouygues Read Light"/>
          <w:color w:val="25465F"/>
          <w:sz w:val="22"/>
          <w:szCs w:val="22"/>
        </w:rPr>
      </w:pPr>
      <w:r w:rsidRPr="0048617D">
        <w:rPr>
          <w:rFonts w:ascii="Bouygues Read Light" w:hAnsi="Bouygues Read Light"/>
          <w:b/>
          <w:bCs/>
          <w:color w:val="25465F"/>
          <w:sz w:val="22"/>
          <w:szCs w:val="22"/>
        </w:rPr>
        <w:t>Les p</w:t>
      </w:r>
      <w:r w:rsidR="00B959B7" w:rsidRPr="0048617D">
        <w:rPr>
          <w:rFonts w:ascii="Bouygues Read Light" w:hAnsi="Bouygues Read Light"/>
          <w:b/>
          <w:bCs/>
          <w:color w:val="25465F"/>
          <w:sz w:val="22"/>
          <w:szCs w:val="22"/>
        </w:rPr>
        <w:t xml:space="preserve">rojets hors de </w:t>
      </w:r>
      <w:r w:rsidR="005E7E34">
        <w:rPr>
          <w:rFonts w:ascii="Bouygues Read Light" w:hAnsi="Bouygues Read Light"/>
          <w:b/>
          <w:bCs/>
          <w:color w:val="25465F"/>
          <w:sz w:val="22"/>
          <w:szCs w:val="22"/>
        </w:rPr>
        <w:t>France métropolitaine</w:t>
      </w:r>
      <w:r w:rsidR="00B959B7" w:rsidRPr="0048617D">
        <w:rPr>
          <w:rFonts w:ascii="Bouygues Read Light" w:hAnsi="Bouygues Read Light"/>
          <w:b/>
          <w:bCs/>
          <w:color w:val="25465F"/>
          <w:sz w:val="22"/>
          <w:szCs w:val="22"/>
        </w:rPr>
        <w:t xml:space="preserve"> </w:t>
      </w:r>
    </w:p>
    <w:p w14:paraId="1A9E2C87" w14:textId="0F96EF48" w:rsidR="006D5CF2" w:rsidRPr="00B959B7" w:rsidRDefault="006D5CF2" w:rsidP="00F17BC2">
      <w:pPr>
        <w:ind w:left="360"/>
        <w:jc w:val="both"/>
        <w:rPr>
          <w:rFonts w:ascii="Bouygues Read Light" w:hAnsi="Bouygues Read Light" w:cs="Arial"/>
          <w:color w:val="25465F"/>
          <w:sz w:val="22"/>
          <w:szCs w:val="22"/>
          <w:highlight w:val="yellow"/>
        </w:rPr>
      </w:pPr>
    </w:p>
    <w:p w14:paraId="6AD4CD64" w14:textId="561309EB" w:rsidR="00F17BC2" w:rsidRPr="00607D3A" w:rsidRDefault="00F17BC2" w:rsidP="00C52A38">
      <w:pPr>
        <w:numPr>
          <w:ilvl w:val="0"/>
          <w:numId w:val="2"/>
        </w:numPr>
        <w:jc w:val="both"/>
        <w:rPr>
          <w:rFonts w:ascii="Bouygues Read Light" w:hAnsi="Bouygues Read Light" w:cs="Arial"/>
          <w:color w:val="25465F"/>
          <w:sz w:val="22"/>
          <w:szCs w:val="22"/>
        </w:rPr>
      </w:pPr>
      <w:r w:rsidRPr="00607D3A">
        <w:rPr>
          <w:rFonts w:ascii="Bouygues Read Light" w:hAnsi="Bouygues Read Light" w:cs="Arial"/>
          <w:b/>
          <w:bCs/>
          <w:color w:val="25465F"/>
          <w:sz w:val="22"/>
          <w:szCs w:val="22"/>
        </w:rPr>
        <w:t>Présélection</w:t>
      </w:r>
      <w:r w:rsidRPr="00607D3A">
        <w:rPr>
          <w:rFonts w:ascii="Bouygues Read Light" w:hAnsi="Bouygues Read Light" w:cs="Arial"/>
          <w:color w:val="25465F"/>
          <w:sz w:val="22"/>
          <w:szCs w:val="22"/>
        </w:rPr>
        <w:t xml:space="preserve"> : à partir du </w:t>
      </w:r>
      <w:r w:rsidR="00AD0BEC" w:rsidRPr="00607D3A">
        <w:rPr>
          <w:rFonts w:ascii="Bouygues Read Light" w:hAnsi="Bouygues Read Light" w:cs="Arial"/>
          <w:color w:val="25465F"/>
          <w:sz w:val="22"/>
          <w:szCs w:val="22"/>
        </w:rPr>
        <w:t xml:space="preserve">11 </w:t>
      </w:r>
      <w:r w:rsidRPr="00607D3A">
        <w:rPr>
          <w:rFonts w:ascii="Bouygues Read Light" w:hAnsi="Bouygues Read Light" w:cs="Arial"/>
          <w:color w:val="25465F"/>
          <w:sz w:val="22"/>
          <w:szCs w:val="22"/>
        </w:rPr>
        <w:t>septembre 202</w:t>
      </w:r>
      <w:r w:rsidR="00D0384F">
        <w:rPr>
          <w:rFonts w:ascii="Bouygues Read Light" w:hAnsi="Bouygues Read Light" w:cs="Arial"/>
          <w:color w:val="25465F"/>
          <w:sz w:val="22"/>
          <w:szCs w:val="22"/>
        </w:rPr>
        <w:t>2</w:t>
      </w:r>
      <w:r w:rsidRPr="00607D3A">
        <w:rPr>
          <w:rFonts w:ascii="Bouygues Read Light" w:hAnsi="Bouygues Read Light" w:cs="Arial"/>
          <w:color w:val="25465F"/>
          <w:sz w:val="22"/>
          <w:szCs w:val="22"/>
        </w:rPr>
        <w:t>, l’Organisateur triera les différentes candidatures en vue d’une première sélection de projets. A ce stade, ne seront conservées que les candidatures pour lesquelles le dossier est complet et le projet est conforme au règlement.</w:t>
      </w:r>
      <w:r w:rsidR="00607D3A" w:rsidRPr="00607D3A">
        <w:rPr>
          <w:rFonts w:ascii="Bouygues Read Light" w:hAnsi="Bouygues Read Light" w:cs="Arial"/>
          <w:color w:val="25465F"/>
          <w:sz w:val="22"/>
          <w:szCs w:val="22"/>
        </w:rPr>
        <w:t xml:space="preserve"> L’Organisateur présélectionnera les dossiers sur la base des critères précisés ci-dessus et s’entretiendra par téléphone avec les candidats présélectionnés pour s’assurer de la pertinence de leur projet et de leur motivation.</w:t>
      </w:r>
      <w:r w:rsidR="00607D3A" w:rsidRPr="00607D3A">
        <w:rPr>
          <w:rFonts w:ascii="Bouygues Read Light" w:hAnsi="Bouygues Read Light" w:cs="Arial"/>
          <w:color w:val="25465F"/>
          <w:sz w:val="22"/>
          <w:szCs w:val="22"/>
        </w:rPr>
        <w:cr/>
      </w:r>
    </w:p>
    <w:p w14:paraId="6708379B" w14:textId="77777777" w:rsidR="00F17BC2" w:rsidRPr="00B959B7" w:rsidRDefault="00F17BC2" w:rsidP="00F17BC2">
      <w:pPr>
        <w:ind w:left="360"/>
        <w:jc w:val="both"/>
        <w:rPr>
          <w:rFonts w:ascii="Bouygues Read Light" w:hAnsi="Bouygues Read Light" w:cs="Arial"/>
          <w:color w:val="25465F"/>
          <w:sz w:val="22"/>
          <w:szCs w:val="22"/>
        </w:rPr>
      </w:pPr>
    </w:p>
    <w:p w14:paraId="4DD01574" w14:textId="1D4BC52B" w:rsidR="00E669AB" w:rsidRPr="00B959B7" w:rsidRDefault="006D5CF2">
      <w:pPr>
        <w:numPr>
          <w:ilvl w:val="0"/>
          <w:numId w:val="2"/>
        </w:numPr>
        <w:jc w:val="both"/>
        <w:rPr>
          <w:rFonts w:ascii="Bouygues Read Light" w:hAnsi="Bouygues Read Light" w:cs="Arial"/>
          <w:color w:val="25465F"/>
          <w:sz w:val="22"/>
          <w:szCs w:val="22"/>
        </w:rPr>
      </w:pPr>
      <w:r w:rsidRPr="00B959B7">
        <w:rPr>
          <w:rFonts w:ascii="Bouygues Read Light" w:hAnsi="Bouygues Read Light" w:cs="Arial"/>
          <w:b/>
          <w:bCs/>
          <w:color w:val="25465F"/>
          <w:sz w:val="22"/>
          <w:szCs w:val="22"/>
        </w:rPr>
        <w:t>Sélection :</w:t>
      </w:r>
      <w:r w:rsidRPr="00B959B7">
        <w:rPr>
          <w:rFonts w:ascii="Bouygues Read Light" w:hAnsi="Bouygues Read Light" w:cs="Arial"/>
          <w:b/>
          <w:color w:val="25465F"/>
          <w:sz w:val="22"/>
          <w:szCs w:val="22"/>
        </w:rPr>
        <w:t xml:space="preserve"> </w:t>
      </w:r>
      <w:r w:rsidRPr="00B959B7">
        <w:rPr>
          <w:rFonts w:ascii="Bouygues Read Light" w:hAnsi="Bouygues Read Light" w:cs="Arial"/>
          <w:color w:val="25465F"/>
          <w:sz w:val="22"/>
          <w:szCs w:val="22"/>
        </w:rPr>
        <w:t xml:space="preserve">la sélection des projets sera effectuée entre le </w:t>
      </w:r>
      <w:r w:rsidR="00E3496F">
        <w:rPr>
          <w:rFonts w:ascii="Bouygues Read Light" w:hAnsi="Bouygues Read Light" w:cs="Arial"/>
          <w:color w:val="25465F"/>
          <w:sz w:val="22"/>
          <w:szCs w:val="22"/>
        </w:rPr>
        <w:t xml:space="preserve">11 octobre </w:t>
      </w:r>
      <w:r w:rsidR="00DC54F6" w:rsidRPr="00B959B7">
        <w:rPr>
          <w:rFonts w:ascii="Bouygues Read Light" w:hAnsi="Bouygues Read Light" w:cs="Arial"/>
          <w:color w:val="25465F"/>
          <w:sz w:val="22"/>
          <w:szCs w:val="22"/>
        </w:rPr>
        <w:t>202</w:t>
      </w:r>
      <w:r w:rsidR="00D0384F">
        <w:rPr>
          <w:rFonts w:ascii="Bouygues Read Light" w:hAnsi="Bouygues Read Light" w:cs="Arial"/>
          <w:color w:val="25465F"/>
          <w:sz w:val="22"/>
          <w:szCs w:val="22"/>
        </w:rPr>
        <w:t>2</w:t>
      </w:r>
      <w:r w:rsidR="00DC54F6" w:rsidRPr="00B959B7">
        <w:rPr>
          <w:rFonts w:ascii="Bouygues Read Light" w:hAnsi="Bouygues Read Light" w:cs="Arial"/>
          <w:color w:val="25465F"/>
          <w:sz w:val="22"/>
          <w:szCs w:val="22"/>
        </w:rPr>
        <w:t xml:space="preserve"> et </w:t>
      </w:r>
      <w:r w:rsidR="00773F84">
        <w:rPr>
          <w:rFonts w:ascii="Bouygues Read Light" w:hAnsi="Bouygues Read Light" w:cs="Arial"/>
          <w:color w:val="25465F"/>
          <w:sz w:val="22"/>
          <w:szCs w:val="22"/>
        </w:rPr>
        <w:t xml:space="preserve">le </w:t>
      </w:r>
      <w:r w:rsidR="00DC54F6" w:rsidRPr="00B959B7">
        <w:rPr>
          <w:rFonts w:ascii="Bouygues Read Light" w:hAnsi="Bouygues Read Light" w:cs="Arial"/>
          <w:color w:val="25465F"/>
          <w:sz w:val="22"/>
          <w:szCs w:val="22"/>
        </w:rPr>
        <w:t>30 novembre</w:t>
      </w:r>
      <w:r w:rsidR="001B7DD5" w:rsidRPr="00B959B7">
        <w:rPr>
          <w:rFonts w:ascii="Bouygues Read Light" w:hAnsi="Bouygues Read Light" w:cs="Arial"/>
          <w:color w:val="25465F"/>
          <w:sz w:val="22"/>
          <w:szCs w:val="22"/>
        </w:rPr>
        <w:t xml:space="preserve"> 202</w:t>
      </w:r>
      <w:r w:rsidR="00D0384F">
        <w:rPr>
          <w:rFonts w:ascii="Bouygues Read Light" w:hAnsi="Bouygues Read Light" w:cs="Arial"/>
          <w:color w:val="25465F"/>
          <w:sz w:val="22"/>
          <w:szCs w:val="22"/>
        </w:rPr>
        <w:t>2</w:t>
      </w:r>
      <w:r w:rsidR="004827FA" w:rsidRPr="00B959B7">
        <w:rPr>
          <w:rFonts w:ascii="Bouygues Read Light" w:hAnsi="Bouygues Read Light" w:cs="Arial"/>
          <w:color w:val="25465F"/>
          <w:sz w:val="22"/>
          <w:szCs w:val="22"/>
        </w:rPr>
        <w:t xml:space="preserve"> </w:t>
      </w:r>
      <w:r w:rsidRPr="00B959B7">
        <w:rPr>
          <w:rFonts w:ascii="Bouygues Read Light" w:hAnsi="Bouygues Read Light" w:cs="Arial"/>
          <w:color w:val="25465F"/>
          <w:sz w:val="22"/>
          <w:szCs w:val="22"/>
        </w:rPr>
        <w:t xml:space="preserve">par un comité de sélection composé de </w:t>
      </w:r>
      <w:r w:rsidR="000D7C71" w:rsidRPr="00B959B7">
        <w:rPr>
          <w:rFonts w:ascii="Bouygues Read Light" w:hAnsi="Bouygues Read Light" w:cs="Arial"/>
          <w:color w:val="25465F"/>
          <w:sz w:val="22"/>
          <w:szCs w:val="22"/>
        </w:rPr>
        <w:t>collaborateurs Bouygues Telecom et de personnalités externes</w:t>
      </w:r>
      <w:r w:rsidR="00E3496F">
        <w:rPr>
          <w:rFonts w:ascii="Bouygues Read Light" w:hAnsi="Bouygues Read Light" w:cs="Arial"/>
          <w:color w:val="25465F"/>
          <w:sz w:val="22"/>
          <w:szCs w:val="22"/>
        </w:rPr>
        <w:t xml:space="preserve">. </w:t>
      </w:r>
      <w:r w:rsidR="00607D3A">
        <w:rPr>
          <w:rFonts w:ascii="Bouygues Read Light" w:hAnsi="Bouygues Read Light" w:cs="Arial"/>
          <w:color w:val="25465F"/>
          <w:sz w:val="22"/>
          <w:szCs w:val="22"/>
        </w:rPr>
        <w:t>Les Participant</w:t>
      </w:r>
      <w:r w:rsidR="00607D3A" w:rsidRPr="009028BE">
        <w:rPr>
          <w:rFonts w:ascii="Bouygues Read Light" w:hAnsi="Bouygues Read Light" w:cs="Arial"/>
          <w:color w:val="25465F"/>
          <w:sz w:val="22"/>
          <w:szCs w:val="22"/>
        </w:rPr>
        <w:t>·e·s</w:t>
      </w:r>
      <w:r w:rsidR="00607D3A">
        <w:rPr>
          <w:rFonts w:ascii="Bouygues Read Light" w:hAnsi="Bouygues Read Light" w:cs="Arial"/>
          <w:color w:val="25465F"/>
          <w:sz w:val="22"/>
          <w:szCs w:val="22"/>
        </w:rPr>
        <w:t xml:space="preserve"> présélectionné</w:t>
      </w:r>
      <w:r w:rsidR="00607D3A" w:rsidRPr="009028BE">
        <w:rPr>
          <w:rFonts w:ascii="Bouygues Read Light" w:hAnsi="Bouygues Read Light" w:cs="Arial"/>
          <w:color w:val="25465F"/>
          <w:sz w:val="22"/>
          <w:szCs w:val="22"/>
        </w:rPr>
        <w:t>·e·s</w:t>
      </w:r>
      <w:r w:rsidR="00607D3A">
        <w:rPr>
          <w:rFonts w:ascii="Bouygues Read Light" w:hAnsi="Bouygues Read Light" w:cs="Arial"/>
          <w:color w:val="25465F"/>
          <w:sz w:val="22"/>
          <w:szCs w:val="22"/>
        </w:rPr>
        <w:t xml:space="preserve"> devront </w:t>
      </w:r>
      <w:r w:rsidR="0048617D">
        <w:rPr>
          <w:rFonts w:ascii="Bouygues Read Light" w:hAnsi="Bouygues Read Light" w:cs="Arial"/>
          <w:color w:val="25465F"/>
          <w:sz w:val="22"/>
          <w:szCs w:val="22"/>
        </w:rPr>
        <w:t>présenter à l’</w:t>
      </w:r>
      <w:r w:rsidR="00607D3A">
        <w:rPr>
          <w:rFonts w:ascii="Bouygues Read Light" w:hAnsi="Bouygues Read Light" w:cs="Arial"/>
          <w:color w:val="25465F"/>
          <w:sz w:val="22"/>
          <w:szCs w:val="22"/>
        </w:rPr>
        <w:t xml:space="preserve">oral </w:t>
      </w:r>
      <w:r w:rsidR="0048617D">
        <w:rPr>
          <w:rFonts w:ascii="Bouygues Read Light" w:hAnsi="Bouygues Read Light" w:cs="Arial"/>
          <w:color w:val="25465F"/>
          <w:sz w:val="22"/>
          <w:szCs w:val="22"/>
        </w:rPr>
        <w:t>leur projet et répondre aux questions du jury</w:t>
      </w:r>
      <w:r w:rsidR="005E7E34">
        <w:rPr>
          <w:rFonts w:ascii="Bouygues Read Light" w:hAnsi="Bouygues Read Light" w:cs="Arial"/>
          <w:color w:val="25465F"/>
          <w:sz w:val="22"/>
          <w:szCs w:val="22"/>
        </w:rPr>
        <w:t xml:space="preserve">, </w:t>
      </w:r>
      <w:r w:rsidR="00D0384F">
        <w:rPr>
          <w:rFonts w:ascii="Bouygues Read Light" w:hAnsi="Bouygues Read Light" w:cs="Arial"/>
          <w:color w:val="25465F"/>
          <w:sz w:val="22"/>
          <w:szCs w:val="22"/>
        </w:rPr>
        <w:t xml:space="preserve">à </w:t>
      </w:r>
      <w:r w:rsidR="005E7E34">
        <w:rPr>
          <w:rFonts w:ascii="Bouygues Read Light" w:hAnsi="Bouygues Read Light" w:cs="Arial"/>
          <w:color w:val="25465F"/>
          <w:sz w:val="22"/>
          <w:szCs w:val="22"/>
        </w:rPr>
        <w:t>Paris</w:t>
      </w:r>
      <w:r w:rsidR="00D0384F">
        <w:rPr>
          <w:rFonts w:ascii="Bouygues Read Light" w:hAnsi="Bouygues Read Light" w:cs="Arial"/>
          <w:color w:val="25465F"/>
          <w:sz w:val="22"/>
          <w:szCs w:val="22"/>
        </w:rPr>
        <w:t xml:space="preserve"> ou éventuellement en visioconférence</w:t>
      </w:r>
      <w:r w:rsidR="005E7E34">
        <w:rPr>
          <w:rFonts w:ascii="Bouygues Read Light" w:hAnsi="Bouygues Read Light" w:cs="Arial"/>
          <w:color w:val="25465F"/>
          <w:sz w:val="22"/>
          <w:szCs w:val="22"/>
        </w:rPr>
        <w:t>, entre le 15 et le 30 novembre 202</w:t>
      </w:r>
      <w:r w:rsidR="00D0384F">
        <w:rPr>
          <w:rFonts w:ascii="Bouygues Read Light" w:hAnsi="Bouygues Read Light" w:cs="Arial"/>
          <w:color w:val="25465F"/>
          <w:sz w:val="22"/>
          <w:szCs w:val="22"/>
        </w:rPr>
        <w:t>2</w:t>
      </w:r>
      <w:r w:rsidR="0048617D">
        <w:rPr>
          <w:rFonts w:ascii="Bouygues Read Light" w:hAnsi="Bouygues Read Light" w:cs="Arial"/>
          <w:color w:val="25465F"/>
          <w:sz w:val="22"/>
          <w:szCs w:val="22"/>
        </w:rPr>
        <w:t>.</w:t>
      </w:r>
      <w:r w:rsidR="00607D3A">
        <w:rPr>
          <w:rFonts w:ascii="Bouygues Read Light" w:hAnsi="Bouygues Read Light" w:cs="Arial"/>
          <w:color w:val="25465F"/>
          <w:sz w:val="22"/>
          <w:szCs w:val="22"/>
        </w:rPr>
        <w:t xml:space="preserve"> </w:t>
      </w:r>
      <w:r w:rsidR="0048617D">
        <w:rPr>
          <w:rFonts w:ascii="Bouygues Read Light" w:hAnsi="Bouygues Read Light" w:cs="Arial"/>
          <w:color w:val="25465F"/>
          <w:sz w:val="22"/>
          <w:szCs w:val="22"/>
        </w:rPr>
        <w:t>Celui-ci</w:t>
      </w:r>
      <w:r w:rsidR="00E3496F">
        <w:rPr>
          <w:rFonts w:ascii="Bouygues Read Light" w:hAnsi="Bouygues Read Light" w:cs="Arial"/>
          <w:color w:val="25465F"/>
          <w:sz w:val="22"/>
          <w:szCs w:val="22"/>
        </w:rPr>
        <w:t xml:space="preserve"> sélectionnera les lauréats en considération des critères exposés ci-dessus.</w:t>
      </w:r>
    </w:p>
    <w:p w14:paraId="5CE661A8" w14:textId="77777777" w:rsidR="006D5CF2" w:rsidRPr="00B959B7" w:rsidRDefault="006D5CF2" w:rsidP="006D5CF2">
      <w:pPr>
        <w:ind w:left="360"/>
        <w:jc w:val="both"/>
        <w:rPr>
          <w:rFonts w:ascii="Bouygues Read Light" w:hAnsi="Bouygues Read Light" w:cs="Arial"/>
          <w:color w:val="25465F"/>
          <w:sz w:val="22"/>
          <w:szCs w:val="22"/>
        </w:rPr>
      </w:pPr>
    </w:p>
    <w:p w14:paraId="0D3D48F8" w14:textId="77777777" w:rsidR="006D5CF2" w:rsidRPr="00B959B7" w:rsidRDefault="006D5CF2" w:rsidP="006D5CF2">
      <w:pPr>
        <w:jc w:val="both"/>
        <w:rPr>
          <w:rFonts w:ascii="Bouygues Read Light" w:hAnsi="Bouygues Read Light" w:cs="Arial"/>
          <w:color w:val="25465F"/>
          <w:sz w:val="22"/>
          <w:szCs w:val="22"/>
        </w:rPr>
      </w:pPr>
      <w:r w:rsidRPr="00B959B7">
        <w:rPr>
          <w:rFonts w:ascii="Bouygues Read Light" w:hAnsi="Bouygues Read Light" w:cs="Arial"/>
          <w:color w:val="25465F"/>
          <w:sz w:val="22"/>
          <w:szCs w:val="22"/>
        </w:rPr>
        <w:t>Aucune réclamation ne pourra être faite concernant les décisions du comité qui demeureront souveraines.</w:t>
      </w:r>
    </w:p>
    <w:p w14:paraId="03250AE5" w14:textId="77777777" w:rsidR="006D5CF2" w:rsidRPr="00B959B7" w:rsidRDefault="006D5CF2" w:rsidP="006D5CF2">
      <w:pPr>
        <w:jc w:val="both"/>
        <w:rPr>
          <w:rFonts w:ascii="Bouygues Read Light" w:hAnsi="Bouygues Read Light" w:cs="Arial"/>
          <w:color w:val="25465F"/>
          <w:sz w:val="22"/>
          <w:szCs w:val="22"/>
        </w:rPr>
      </w:pPr>
    </w:p>
    <w:p w14:paraId="3F1F9A87" w14:textId="13C0141D" w:rsidR="006D5CF2" w:rsidRPr="009028BE" w:rsidRDefault="006D5CF2" w:rsidP="006D5CF2">
      <w:pPr>
        <w:jc w:val="both"/>
        <w:rPr>
          <w:rFonts w:ascii="Bouygues Read Light" w:hAnsi="Bouygues Read Light" w:cs="Arial"/>
          <w:color w:val="25465F"/>
          <w:sz w:val="22"/>
          <w:szCs w:val="22"/>
        </w:rPr>
      </w:pPr>
      <w:r w:rsidRPr="00B959B7">
        <w:rPr>
          <w:rFonts w:ascii="Bouygues Read Light" w:hAnsi="Bouygues Read Light" w:cs="Arial"/>
          <w:color w:val="25465F"/>
          <w:sz w:val="22"/>
          <w:szCs w:val="22"/>
        </w:rPr>
        <w:t xml:space="preserve">L’annonce des projets soutenus aura lieu </w:t>
      </w:r>
      <w:r w:rsidR="00DC54F6" w:rsidRPr="00B959B7">
        <w:rPr>
          <w:rFonts w:ascii="Bouygues Read Light" w:hAnsi="Bouygues Read Light" w:cs="Arial"/>
          <w:color w:val="25465F"/>
          <w:sz w:val="22"/>
          <w:szCs w:val="22"/>
        </w:rPr>
        <w:t>en décembre 202</w:t>
      </w:r>
      <w:r w:rsidR="00D0384F">
        <w:rPr>
          <w:rFonts w:ascii="Bouygues Read Light" w:hAnsi="Bouygues Read Light" w:cs="Arial"/>
          <w:color w:val="25465F"/>
          <w:sz w:val="22"/>
          <w:szCs w:val="22"/>
        </w:rPr>
        <w:t>2</w:t>
      </w:r>
      <w:r w:rsidRPr="00B959B7">
        <w:rPr>
          <w:rFonts w:ascii="Bouygues Read Light" w:hAnsi="Bouygues Read Light" w:cs="Arial"/>
          <w:color w:val="25465F"/>
          <w:sz w:val="22"/>
          <w:szCs w:val="22"/>
        </w:rPr>
        <w:t xml:space="preserve">. </w:t>
      </w:r>
      <w:r w:rsidR="00DC54F6" w:rsidRPr="00B959B7">
        <w:rPr>
          <w:rFonts w:ascii="Bouygues Read Light" w:hAnsi="Bouygues Read Light" w:cs="Arial"/>
          <w:color w:val="25465F"/>
          <w:sz w:val="22"/>
          <w:szCs w:val="22"/>
        </w:rPr>
        <w:t>Les porteurs de projets dont les candidatures auront été</w:t>
      </w:r>
      <w:r w:rsidRPr="00B959B7">
        <w:rPr>
          <w:rFonts w:ascii="Bouygues Read Light" w:hAnsi="Bouygues Read Light" w:cs="Arial"/>
          <w:color w:val="25465F"/>
          <w:sz w:val="22"/>
          <w:szCs w:val="22"/>
        </w:rPr>
        <w:t xml:space="preserve"> retenues seront personnellement avisé</w:t>
      </w:r>
      <w:r w:rsidR="00E4756C" w:rsidRPr="00B959B7">
        <w:rPr>
          <w:rFonts w:ascii="Bouygues Read Light" w:hAnsi="Bouygues Read Light" w:cs="Arial"/>
          <w:color w:val="25465F"/>
          <w:sz w:val="22"/>
          <w:szCs w:val="22"/>
        </w:rPr>
        <w:t>·e·</w:t>
      </w:r>
      <w:r w:rsidRPr="00B959B7">
        <w:rPr>
          <w:rFonts w:ascii="Bouygues Read Light" w:hAnsi="Bouygues Read Light" w:cs="Arial"/>
          <w:color w:val="25465F"/>
          <w:sz w:val="22"/>
          <w:szCs w:val="22"/>
        </w:rPr>
        <w:t xml:space="preserve">s. </w:t>
      </w:r>
      <w:r w:rsidRPr="009028BE">
        <w:rPr>
          <w:rFonts w:ascii="Bouygues Read Light" w:hAnsi="Bouygues Read Light" w:cs="Arial"/>
          <w:color w:val="25465F"/>
          <w:sz w:val="22"/>
          <w:szCs w:val="22"/>
        </w:rPr>
        <w:t>Les Participant</w:t>
      </w:r>
      <w:r w:rsidR="00B0685A" w:rsidRPr="009028BE">
        <w:rPr>
          <w:rFonts w:ascii="Bouygues Read Light" w:hAnsi="Bouygues Read Light" w:cs="Arial"/>
          <w:color w:val="25465F"/>
          <w:sz w:val="22"/>
          <w:szCs w:val="22"/>
        </w:rPr>
        <w:t>·e·</w:t>
      </w:r>
      <w:r w:rsidRPr="009028BE">
        <w:rPr>
          <w:rFonts w:ascii="Bouygues Read Light" w:hAnsi="Bouygues Read Light" w:cs="Arial"/>
          <w:color w:val="25465F"/>
          <w:sz w:val="22"/>
          <w:szCs w:val="22"/>
        </w:rPr>
        <w:t>s non retenu</w:t>
      </w:r>
      <w:r w:rsidR="00B0685A" w:rsidRPr="009028BE">
        <w:rPr>
          <w:rFonts w:ascii="Bouygues Read Light" w:hAnsi="Bouygues Read Light" w:cs="Arial"/>
          <w:color w:val="25465F"/>
          <w:sz w:val="22"/>
          <w:szCs w:val="22"/>
        </w:rPr>
        <w:t>·e·</w:t>
      </w:r>
      <w:r w:rsidRPr="009028BE">
        <w:rPr>
          <w:rFonts w:ascii="Bouygues Read Light" w:hAnsi="Bouygues Read Light" w:cs="Arial"/>
          <w:color w:val="25465F"/>
          <w:sz w:val="22"/>
          <w:szCs w:val="22"/>
        </w:rPr>
        <w:t>s recevront un mail les informant que leur dossier n’a pas été sélectionné.</w:t>
      </w:r>
    </w:p>
    <w:p w14:paraId="2BC0BCDA" w14:textId="77777777" w:rsidR="006D5CF2" w:rsidRPr="009028BE" w:rsidRDefault="006D5CF2" w:rsidP="006D5CF2">
      <w:pPr>
        <w:jc w:val="both"/>
        <w:rPr>
          <w:rFonts w:ascii="Bouygues Read Light" w:hAnsi="Bouygues Read Light" w:cs="Arial"/>
          <w:color w:val="25465F"/>
          <w:sz w:val="22"/>
          <w:szCs w:val="22"/>
          <w:highlight w:val="yellow"/>
        </w:rPr>
      </w:pPr>
    </w:p>
    <w:p w14:paraId="1C19CC64" w14:textId="77777777" w:rsidR="006D5CF2" w:rsidRPr="009028BE" w:rsidRDefault="006D5CF2" w:rsidP="006D5CF2">
      <w:pPr>
        <w:jc w:val="both"/>
        <w:rPr>
          <w:rFonts w:ascii="Bouygues Read Light" w:hAnsi="Bouygues Read Light" w:cs="Arial"/>
          <w:color w:val="25465F"/>
          <w:sz w:val="22"/>
          <w:szCs w:val="22"/>
          <w:highlight w:val="yellow"/>
        </w:rPr>
      </w:pPr>
    </w:p>
    <w:p w14:paraId="24C2DFF6" w14:textId="77777777" w:rsidR="006D5CF2" w:rsidRPr="009028BE" w:rsidRDefault="006D5CF2" w:rsidP="006D5CF2">
      <w:pPr>
        <w:shd w:val="clear" w:color="auto" w:fill="FFFFFF"/>
        <w:jc w:val="both"/>
        <w:outlineLvl w:val="0"/>
        <w:rPr>
          <w:rFonts w:ascii="Bouygues Read Light" w:hAnsi="Bouygues Read Light" w:cs="Arial"/>
          <w:b/>
          <w:color w:val="25465F"/>
          <w:sz w:val="22"/>
          <w:szCs w:val="22"/>
        </w:rPr>
      </w:pPr>
      <w:r w:rsidRPr="009028BE">
        <w:rPr>
          <w:rFonts w:ascii="Bouygues Read Light" w:hAnsi="Bouygues Read Light" w:cs="Arial"/>
          <w:b/>
          <w:color w:val="25465F"/>
          <w:sz w:val="22"/>
          <w:szCs w:val="22"/>
        </w:rPr>
        <w:lastRenderedPageBreak/>
        <w:t>ARTICLE 7 : Prix</w:t>
      </w:r>
    </w:p>
    <w:p w14:paraId="6316ACB8" w14:textId="77777777" w:rsidR="006D5CF2" w:rsidRPr="009028BE" w:rsidRDefault="006D5CF2" w:rsidP="006D5CF2">
      <w:pPr>
        <w:pStyle w:val="Corpsdetexte"/>
        <w:shd w:val="clear" w:color="auto" w:fill="FFFFFF"/>
        <w:rPr>
          <w:rFonts w:ascii="Bouygues Read Light" w:hAnsi="Bouygues Read Light" w:cs="Arial"/>
          <w:color w:val="25465F"/>
          <w:sz w:val="22"/>
          <w:szCs w:val="22"/>
        </w:rPr>
      </w:pPr>
    </w:p>
    <w:p w14:paraId="77ECEC34" w14:textId="00E6EA58" w:rsidR="006D5CF2" w:rsidRPr="009028BE" w:rsidRDefault="006D5CF2" w:rsidP="006D5CF2">
      <w:pPr>
        <w:pStyle w:val="Corpsdetexte"/>
        <w:shd w:val="clear" w:color="auto" w:fill="FFFFFF"/>
        <w:rPr>
          <w:rFonts w:ascii="Bouygues Read Light" w:hAnsi="Bouygues Read Light" w:cs="Arial"/>
          <w:color w:val="25465F"/>
          <w:sz w:val="22"/>
          <w:szCs w:val="22"/>
        </w:rPr>
      </w:pPr>
      <w:r w:rsidRPr="009028BE">
        <w:rPr>
          <w:rFonts w:ascii="Bouygues Read Light" w:hAnsi="Bouygues Read Light" w:cs="Arial"/>
          <w:color w:val="25465F"/>
          <w:sz w:val="22"/>
          <w:szCs w:val="22"/>
        </w:rPr>
        <w:t xml:space="preserve">Les associations sélectionnées recevront une </w:t>
      </w:r>
      <w:r w:rsidR="002D534A" w:rsidRPr="009028BE">
        <w:rPr>
          <w:rFonts w:ascii="Bouygues Read Light" w:hAnsi="Bouygues Read Light" w:cs="Arial"/>
          <w:color w:val="25465F"/>
          <w:sz w:val="22"/>
          <w:szCs w:val="22"/>
        </w:rPr>
        <w:t xml:space="preserve">dotation </w:t>
      </w:r>
      <w:r w:rsidRPr="009028BE">
        <w:rPr>
          <w:rFonts w:ascii="Bouygues Read Light" w:hAnsi="Bouygues Read Light" w:cs="Arial"/>
          <w:color w:val="25465F"/>
          <w:sz w:val="22"/>
          <w:szCs w:val="22"/>
        </w:rPr>
        <w:t xml:space="preserve">de </w:t>
      </w:r>
      <w:r w:rsidR="00213FF4" w:rsidRPr="009028BE">
        <w:rPr>
          <w:rFonts w:ascii="Bouygues Read Light" w:hAnsi="Bouygues Read Light" w:cs="Arial"/>
          <w:color w:val="25465F"/>
          <w:sz w:val="22"/>
          <w:szCs w:val="22"/>
        </w:rPr>
        <w:t>10</w:t>
      </w:r>
      <w:r w:rsidR="00DC54F6" w:rsidRPr="009028BE">
        <w:rPr>
          <w:rFonts w:ascii="Bouygues Read Light" w:hAnsi="Bouygues Read Light" w:cs="Arial"/>
          <w:color w:val="25465F"/>
          <w:sz w:val="22"/>
          <w:szCs w:val="22"/>
        </w:rPr>
        <w:t> </w:t>
      </w:r>
      <w:r w:rsidRPr="009028BE">
        <w:rPr>
          <w:rFonts w:ascii="Bouygues Read Light" w:hAnsi="Bouygues Read Light" w:cs="Arial"/>
          <w:color w:val="25465F"/>
          <w:sz w:val="22"/>
          <w:szCs w:val="22"/>
        </w:rPr>
        <w:t>000 (</w:t>
      </w:r>
      <w:r w:rsidR="00213FF4" w:rsidRPr="009028BE">
        <w:rPr>
          <w:rFonts w:ascii="Bouygues Read Light" w:hAnsi="Bouygues Read Light" w:cs="Arial"/>
          <w:color w:val="25465F"/>
          <w:sz w:val="22"/>
          <w:szCs w:val="22"/>
        </w:rPr>
        <w:t>dix</w:t>
      </w:r>
      <w:r w:rsidR="00DC54F6" w:rsidRPr="009028BE">
        <w:rPr>
          <w:rFonts w:ascii="Bouygues Read Light" w:hAnsi="Bouygues Read Light" w:cs="Arial"/>
          <w:color w:val="25465F"/>
          <w:sz w:val="22"/>
          <w:szCs w:val="22"/>
        </w:rPr>
        <w:t xml:space="preserve"> </w:t>
      </w:r>
      <w:r w:rsidRPr="009028BE">
        <w:rPr>
          <w:rFonts w:ascii="Bouygues Read Light" w:hAnsi="Bouygues Read Light" w:cs="Arial"/>
          <w:color w:val="25465F"/>
          <w:sz w:val="22"/>
          <w:szCs w:val="22"/>
        </w:rPr>
        <w:t>mille) euros</w:t>
      </w:r>
      <w:r w:rsidR="00DC54F6" w:rsidRPr="009028BE">
        <w:rPr>
          <w:rFonts w:ascii="Bouygues Read Light" w:hAnsi="Bouygues Read Light" w:cs="Arial"/>
          <w:color w:val="25465F"/>
          <w:sz w:val="22"/>
          <w:szCs w:val="22"/>
        </w:rPr>
        <w:t xml:space="preserve"> </w:t>
      </w:r>
      <w:r w:rsidRPr="009028BE">
        <w:rPr>
          <w:rFonts w:ascii="Bouygues Read Light" w:hAnsi="Bouygues Read Light" w:cs="Arial"/>
          <w:color w:val="25465F"/>
          <w:sz w:val="22"/>
          <w:szCs w:val="22"/>
        </w:rPr>
        <w:t xml:space="preserve">chacune pour la mise en place du projet. La Fondation consacre à ce parrainage d’associations au </w:t>
      </w:r>
      <w:r w:rsidRPr="00E718BE">
        <w:rPr>
          <w:rFonts w:ascii="Bouygues Read Light" w:hAnsi="Bouygues Read Light" w:cs="Arial"/>
          <w:color w:val="25465F"/>
          <w:sz w:val="22"/>
          <w:szCs w:val="22"/>
        </w:rPr>
        <w:t xml:space="preserve">maximum </w:t>
      </w:r>
      <w:r w:rsidR="00D0384F">
        <w:rPr>
          <w:rFonts w:ascii="Bouygues Read Light" w:hAnsi="Bouygues Read Light" w:cs="Arial"/>
          <w:color w:val="25465F"/>
          <w:sz w:val="22"/>
          <w:szCs w:val="22"/>
        </w:rPr>
        <w:t>5</w:t>
      </w:r>
      <w:r w:rsidR="00213FF4" w:rsidRPr="00E718BE">
        <w:rPr>
          <w:rFonts w:ascii="Bouygues Read Light" w:hAnsi="Bouygues Read Light" w:cs="Arial"/>
          <w:color w:val="25465F"/>
          <w:sz w:val="22"/>
          <w:szCs w:val="22"/>
        </w:rPr>
        <w:t>0</w:t>
      </w:r>
      <w:r w:rsidRPr="00E718BE">
        <w:rPr>
          <w:rFonts w:ascii="Bouygues Read Light" w:hAnsi="Bouygues Read Light" w:cs="Arial"/>
          <w:color w:val="25465F"/>
          <w:sz w:val="22"/>
          <w:szCs w:val="22"/>
        </w:rPr>
        <w:t> 000 (</w:t>
      </w:r>
      <w:r w:rsidR="00D0384F">
        <w:rPr>
          <w:rFonts w:ascii="Bouygues Read Light" w:hAnsi="Bouygues Read Light" w:cs="Arial"/>
          <w:color w:val="25465F"/>
          <w:sz w:val="22"/>
          <w:szCs w:val="22"/>
        </w:rPr>
        <w:t>cinquante mille</w:t>
      </w:r>
      <w:r w:rsidRPr="00E718BE">
        <w:rPr>
          <w:rFonts w:ascii="Bouygues Read Light" w:hAnsi="Bouygues Read Light" w:cs="Arial"/>
          <w:color w:val="25465F"/>
          <w:sz w:val="22"/>
          <w:szCs w:val="22"/>
        </w:rPr>
        <w:t xml:space="preserve">) euros, pour </w:t>
      </w:r>
      <w:r w:rsidR="00D0384F">
        <w:rPr>
          <w:rFonts w:ascii="Bouygues Read Light" w:hAnsi="Bouygues Read Light" w:cs="Arial"/>
          <w:color w:val="25465F"/>
          <w:sz w:val="22"/>
          <w:szCs w:val="22"/>
        </w:rPr>
        <w:t>5</w:t>
      </w:r>
      <w:r w:rsidRPr="00E718BE">
        <w:rPr>
          <w:rFonts w:ascii="Bouygues Read Light" w:hAnsi="Bouygues Read Light" w:cs="Arial"/>
          <w:color w:val="25465F"/>
          <w:sz w:val="22"/>
          <w:szCs w:val="22"/>
        </w:rPr>
        <w:t xml:space="preserve"> associations maximum, le montant total</w:t>
      </w:r>
      <w:r w:rsidRPr="009028BE">
        <w:rPr>
          <w:rFonts w:ascii="Bouygues Read Light" w:hAnsi="Bouygues Read Light" w:cs="Arial"/>
          <w:color w:val="25465F"/>
          <w:sz w:val="22"/>
          <w:szCs w:val="22"/>
        </w:rPr>
        <w:t xml:space="preserve"> de dotation alloué dépendant du nombre de projets retenus. </w:t>
      </w:r>
    </w:p>
    <w:p w14:paraId="30396746" w14:textId="67067BD9" w:rsidR="00DC54F6" w:rsidRPr="009028BE" w:rsidRDefault="00DC54F6" w:rsidP="006D5CF2">
      <w:pPr>
        <w:pStyle w:val="Corpsdetexte"/>
        <w:shd w:val="clear" w:color="auto" w:fill="FFFFFF"/>
        <w:rPr>
          <w:rFonts w:ascii="Bouygues Read Light" w:hAnsi="Bouygues Read Light" w:cs="Arial"/>
          <w:color w:val="25465F"/>
          <w:sz w:val="22"/>
          <w:szCs w:val="22"/>
        </w:rPr>
      </w:pPr>
      <w:r w:rsidRPr="009028BE">
        <w:rPr>
          <w:rFonts w:ascii="Bouygues Read Light" w:hAnsi="Bouygues Read Light" w:cs="Arial"/>
          <w:color w:val="25465F"/>
          <w:sz w:val="22"/>
          <w:szCs w:val="22"/>
        </w:rPr>
        <w:t xml:space="preserve">Au-delà de la dotation financière, les associations sélectionnées pourront bénéficier d’un accompagnement, selon les modalités définies par l’Organisateur et en concertation avec les associations. Il pourrait par exemple s’agir de mise à disposition de locaux, d’un accès à des formations ou à des outils digitaux, de mécénat de compétences. </w:t>
      </w:r>
      <w:r w:rsidR="009028BE">
        <w:rPr>
          <w:rFonts w:ascii="Bouygues Read Light" w:hAnsi="Bouygues Read Light" w:cs="Arial"/>
          <w:color w:val="25465F"/>
          <w:sz w:val="22"/>
          <w:szCs w:val="22"/>
        </w:rPr>
        <w:t xml:space="preserve">Le soutien financier </w:t>
      </w:r>
      <w:r w:rsidR="00E718BE">
        <w:rPr>
          <w:rFonts w:ascii="Bouygues Read Light" w:hAnsi="Bouygues Read Light" w:cs="Arial"/>
          <w:color w:val="25465F"/>
          <w:sz w:val="22"/>
          <w:szCs w:val="22"/>
        </w:rPr>
        <w:t>et</w:t>
      </w:r>
      <w:r w:rsidR="009028BE">
        <w:rPr>
          <w:rFonts w:ascii="Bouygues Read Light" w:hAnsi="Bouygues Read Light" w:cs="Arial"/>
          <w:color w:val="25465F"/>
          <w:sz w:val="22"/>
          <w:szCs w:val="22"/>
        </w:rPr>
        <w:t xml:space="preserve"> l’accompagnement pourront être renouvelés</w:t>
      </w:r>
      <w:r w:rsidR="00E718BE">
        <w:rPr>
          <w:rFonts w:ascii="Bouygues Read Light" w:hAnsi="Bouygues Read Light" w:cs="Arial"/>
          <w:color w:val="25465F"/>
          <w:sz w:val="22"/>
          <w:szCs w:val="22"/>
        </w:rPr>
        <w:t>, selon les conditions définies par l’Organisateur avec les associations</w:t>
      </w:r>
      <w:r w:rsidR="005E7E34">
        <w:rPr>
          <w:rFonts w:ascii="Bouygues Read Light" w:hAnsi="Bouygues Read Light" w:cs="Arial"/>
          <w:color w:val="25465F"/>
          <w:sz w:val="22"/>
          <w:szCs w:val="22"/>
        </w:rPr>
        <w:t xml:space="preserve"> lors de la signature de la Convention.</w:t>
      </w:r>
    </w:p>
    <w:p w14:paraId="572E6D2B" w14:textId="77777777" w:rsidR="006D5CF2" w:rsidRPr="009028BE" w:rsidRDefault="006D5CF2" w:rsidP="006D5CF2">
      <w:pPr>
        <w:pStyle w:val="Corpsdetexte"/>
        <w:shd w:val="clear" w:color="auto" w:fill="FFFFFF"/>
        <w:rPr>
          <w:rFonts w:ascii="Bouygues Read Light" w:hAnsi="Bouygues Read Light" w:cs="Arial"/>
          <w:color w:val="25465F"/>
          <w:sz w:val="22"/>
          <w:szCs w:val="22"/>
        </w:rPr>
      </w:pPr>
    </w:p>
    <w:p w14:paraId="2B1EE237" w14:textId="5540F1F0" w:rsidR="006D5CF2" w:rsidRPr="009028BE" w:rsidRDefault="006D5CF2" w:rsidP="006D5CF2">
      <w:pPr>
        <w:shd w:val="clear" w:color="auto" w:fill="FFFFFF"/>
        <w:jc w:val="both"/>
        <w:rPr>
          <w:rFonts w:ascii="Bouygues Read Light" w:hAnsi="Bouygues Read Light" w:cs="Arial"/>
          <w:color w:val="25465F"/>
          <w:sz w:val="22"/>
          <w:szCs w:val="22"/>
        </w:rPr>
      </w:pPr>
      <w:bookmarkStart w:id="0" w:name="_Hlk51336071"/>
      <w:r w:rsidRPr="009028BE">
        <w:rPr>
          <w:rFonts w:ascii="Bouygues Read Light" w:hAnsi="Bouygues Read Light" w:cs="Arial"/>
          <w:color w:val="25465F"/>
          <w:sz w:val="22"/>
          <w:szCs w:val="22"/>
        </w:rPr>
        <w:t xml:space="preserve">Pour chaque </w:t>
      </w:r>
      <w:r w:rsidR="00E7610D" w:rsidRPr="009028BE">
        <w:rPr>
          <w:rFonts w:ascii="Bouygues Read Light" w:hAnsi="Bouygues Read Light" w:cs="Arial"/>
          <w:color w:val="25465F"/>
          <w:sz w:val="22"/>
          <w:szCs w:val="22"/>
        </w:rPr>
        <w:t>dotation</w:t>
      </w:r>
      <w:r w:rsidRPr="009028BE">
        <w:rPr>
          <w:rFonts w:ascii="Bouygues Read Light" w:hAnsi="Bouygues Read Light" w:cs="Arial"/>
          <w:color w:val="25465F"/>
          <w:sz w:val="22"/>
          <w:szCs w:val="22"/>
        </w:rPr>
        <w:t xml:space="preserve"> accordée par la Fondation Bouygues Telecom, une convention de mécénat sera signée entre le</w:t>
      </w:r>
      <w:r w:rsidR="008D0CDE" w:rsidRPr="009028BE">
        <w:rPr>
          <w:rFonts w:ascii="Bouygues Read Light" w:hAnsi="Bouygues Read Light" w:cs="Arial"/>
          <w:color w:val="25465F"/>
          <w:sz w:val="22"/>
          <w:szCs w:val="22"/>
        </w:rPr>
        <w:t xml:space="preserve"> ou </w:t>
      </w:r>
      <w:r w:rsidR="007C100E" w:rsidRPr="009028BE">
        <w:rPr>
          <w:rFonts w:ascii="Bouygues Read Light" w:hAnsi="Bouygues Read Light" w:cs="Arial"/>
          <w:color w:val="25465F"/>
          <w:sz w:val="22"/>
          <w:szCs w:val="22"/>
        </w:rPr>
        <w:t>la</w:t>
      </w:r>
      <w:r w:rsidRPr="009028BE">
        <w:rPr>
          <w:rFonts w:ascii="Bouygues Read Light" w:hAnsi="Bouygues Read Light" w:cs="Arial"/>
          <w:color w:val="25465F"/>
          <w:sz w:val="22"/>
          <w:szCs w:val="22"/>
        </w:rPr>
        <w:t xml:space="preserve"> représentant</w:t>
      </w:r>
      <w:r w:rsidR="007C100E" w:rsidRPr="009028BE">
        <w:rPr>
          <w:rFonts w:ascii="Bouygues Read Light" w:hAnsi="Bouygues Read Light" w:cs="Arial"/>
          <w:color w:val="25465F"/>
          <w:sz w:val="22"/>
          <w:szCs w:val="22"/>
        </w:rPr>
        <w:t>·e</w:t>
      </w:r>
      <w:r w:rsidRPr="009028BE">
        <w:rPr>
          <w:rFonts w:ascii="Bouygues Read Light" w:hAnsi="Bouygues Read Light" w:cs="Arial"/>
          <w:color w:val="25465F"/>
          <w:sz w:val="22"/>
          <w:szCs w:val="22"/>
        </w:rPr>
        <w:t xml:space="preserve"> de l’Association bénéficiaire et la Fondation (ci-après dénommée la « Convention »). </w:t>
      </w:r>
      <w:r w:rsidR="00B828B3" w:rsidRPr="009028BE">
        <w:rPr>
          <w:rFonts w:ascii="Bouygues Read Light" w:hAnsi="Bouygues Read Light" w:cs="Arial"/>
          <w:color w:val="25465F"/>
          <w:sz w:val="22"/>
          <w:szCs w:val="22"/>
        </w:rPr>
        <w:t xml:space="preserve">Une proposition de Convention sera envoyée à l’Association </w:t>
      </w:r>
      <w:r w:rsidR="00B0685A" w:rsidRPr="009028BE">
        <w:rPr>
          <w:rFonts w:ascii="Bouygues Read Light" w:hAnsi="Bouygues Read Light" w:cs="Arial"/>
          <w:color w:val="25465F"/>
          <w:sz w:val="22"/>
          <w:szCs w:val="22"/>
        </w:rPr>
        <w:t>à partir de</w:t>
      </w:r>
      <w:r w:rsidR="00B828B3" w:rsidRPr="009028BE">
        <w:rPr>
          <w:rFonts w:ascii="Bouygues Read Light" w:hAnsi="Bouygues Read Light" w:cs="Arial"/>
          <w:color w:val="25465F"/>
          <w:sz w:val="22"/>
          <w:szCs w:val="22"/>
        </w:rPr>
        <w:t xml:space="preserve"> </w:t>
      </w:r>
      <w:r w:rsidR="00D0384F">
        <w:rPr>
          <w:rFonts w:ascii="Bouygues Read Light" w:hAnsi="Bouygues Read Light" w:cs="Arial"/>
          <w:color w:val="25465F"/>
          <w:sz w:val="22"/>
          <w:szCs w:val="22"/>
        </w:rPr>
        <w:t>janvier</w:t>
      </w:r>
      <w:r w:rsidR="00DC54F6" w:rsidRPr="009028BE">
        <w:rPr>
          <w:rFonts w:ascii="Bouygues Read Light" w:hAnsi="Bouygues Read Light" w:cs="Arial"/>
          <w:color w:val="25465F"/>
          <w:sz w:val="22"/>
          <w:szCs w:val="22"/>
        </w:rPr>
        <w:t xml:space="preserve"> 202</w:t>
      </w:r>
      <w:r w:rsidR="00D0384F">
        <w:rPr>
          <w:rFonts w:ascii="Bouygues Read Light" w:hAnsi="Bouygues Read Light" w:cs="Arial"/>
          <w:color w:val="25465F"/>
          <w:sz w:val="22"/>
          <w:szCs w:val="22"/>
        </w:rPr>
        <w:t>3</w:t>
      </w:r>
      <w:r w:rsidR="00B828B3" w:rsidRPr="009028BE">
        <w:rPr>
          <w:rFonts w:ascii="Bouygues Read Light" w:hAnsi="Bouygues Read Light" w:cs="Arial"/>
          <w:color w:val="25465F"/>
          <w:sz w:val="22"/>
          <w:szCs w:val="22"/>
        </w:rPr>
        <w:t>.</w:t>
      </w:r>
    </w:p>
    <w:bookmarkEnd w:id="0"/>
    <w:p w14:paraId="42947BD2" w14:textId="77777777" w:rsidR="006D5CF2" w:rsidRPr="009028BE" w:rsidRDefault="006D5CF2" w:rsidP="006D5CF2">
      <w:pPr>
        <w:shd w:val="clear" w:color="auto" w:fill="FFFFFF"/>
        <w:jc w:val="both"/>
        <w:rPr>
          <w:rFonts w:ascii="Bouygues Read Light" w:hAnsi="Bouygues Read Light" w:cs="Arial"/>
          <w:color w:val="25465F"/>
          <w:sz w:val="22"/>
          <w:szCs w:val="22"/>
        </w:rPr>
      </w:pPr>
    </w:p>
    <w:p w14:paraId="555F0FF7" w14:textId="378E5D6E" w:rsidR="006D5CF2" w:rsidRPr="009028BE" w:rsidRDefault="006D5CF2" w:rsidP="006D5CF2">
      <w:pPr>
        <w:shd w:val="clear" w:color="auto" w:fill="FFFFFF"/>
        <w:jc w:val="both"/>
        <w:rPr>
          <w:rFonts w:ascii="Bouygues Read Light" w:hAnsi="Bouygues Read Light" w:cs="Arial"/>
          <w:bCs/>
          <w:color w:val="25465F"/>
          <w:sz w:val="22"/>
          <w:szCs w:val="22"/>
        </w:rPr>
      </w:pPr>
      <w:r w:rsidRPr="009028BE">
        <w:rPr>
          <w:rFonts w:ascii="Bouygues Read Light" w:hAnsi="Bouygues Read Light" w:cs="Arial"/>
          <w:bCs/>
          <w:color w:val="25465F"/>
          <w:sz w:val="22"/>
          <w:szCs w:val="22"/>
        </w:rPr>
        <w:t>Les dotations seront envoyées</w:t>
      </w:r>
      <w:r w:rsidR="00420279" w:rsidRPr="009028BE">
        <w:rPr>
          <w:rFonts w:ascii="Bouygues Read Light" w:hAnsi="Bouygues Read Light" w:cs="Arial"/>
          <w:bCs/>
          <w:color w:val="25465F"/>
          <w:sz w:val="22"/>
          <w:szCs w:val="22"/>
        </w:rPr>
        <w:t xml:space="preserve"> </w:t>
      </w:r>
      <w:r w:rsidRPr="009028BE">
        <w:rPr>
          <w:rFonts w:ascii="Bouygues Read Light" w:hAnsi="Bouygues Read Light" w:cs="Arial"/>
          <w:bCs/>
          <w:color w:val="25465F"/>
          <w:sz w:val="22"/>
          <w:szCs w:val="22"/>
        </w:rPr>
        <w:t xml:space="preserve">aux Associations par </w:t>
      </w:r>
      <w:r w:rsidR="004B0393" w:rsidRPr="009028BE">
        <w:rPr>
          <w:rFonts w:ascii="Bouygues Read Light" w:hAnsi="Bouygues Read Light" w:cs="Arial"/>
          <w:bCs/>
          <w:color w:val="25465F"/>
          <w:sz w:val="22"/>
          <w:szCs w:val="22"/>
        </w:rPr>
        <w:t xml:space="preserve">virement </w:t>
      </w:r>
      <w:r w:rsidRPr="009028BE">
        <w:rPr>
          <w:rFonts w:ascii="Bouygues Read Light" w:hAnsi="Bouygues Read Light" w:cs="Arial"/>
          <w:bCs/>
          <w:color w:val="25465F"/>
          <w:sz w:val="22"/>
          <w:szCs w:val="22"/>
        </w:rPr>
        <w:t>suite à la signature de la Convention.</w:t>
      </w:r>
    </w:p>
    <w:p w14:paraId="3AF4470E" w14:textId="77777777" w:rsidR="006D5CF2" w:rsidRPr="009028BE" w:rsidRDefault="006D5CF2" w:rsidP="006D5CF2">
      <w:pPr>
        <w:jc w:val="both"/>
        <w:rPr>
          <w:rFonts w:ascii="Bouygues Read Light" w:hAnsi="Bouygues Read Light" w:cs="Arial"/>
          <w:color w:val="25465F"/>
          <w:sz w:val="22"/>
          <w:szCs w:val="22"/>
          <w:highlight w:val="yellow"/>
        </w:rPr>
      </w:pPr>
    </w:p>
    <w:p w14:paraId="4856B323" w14:textId="77777777" w:rsidR="006D5CF2" w:rsidRPr="009028BE" w:rsidRDefault="006D5CF2" w:rsidP="006D5CF2">
      <w:pPr>
        <w:jc w:val="both"/>
        <w:rPr>
          <w:rFonts w:ascii="Bouygues Read Light" w:hAnsi="Bouygues Read Light" w:cs="Arial"/>
          <w:color w:val="25465F"/>
          <w:sz w:val="22"/>
          <w:szCs w:val="22"/>
          <w:highlight w:val="yellow"/>
        </w:rPr>
      </w:pPr>
    </w:p>
    <w:p w14:paraId="41231165" w14:textId="77777777" w:rsidR="006D5CF2" w:rsidRPr="009028BE" w:rsidRDefault="006D5CF2" w:rsidP="006D5CF2">
      <w:pPr>
        <w:jc w:val="both"/>
        <w:outlineLvl w:val="0"/>
        <w:rPr>
          <w:rFonts w:ascii="Bouygues Read Light" w:hAnsi="Bouygues Read Light" w:cs="Arial"/>
          <w:b/>
          <w:color w:val="25465F"/>
          <w:sz w:val="22"/>
          <w:szCs w:val="22"/>
        </w:rPr>
      </w:pPr>
      <w:r w:rsidRPr="009028BE">
        <w:rPr>
          <w:rFonts w:ascii="Bouygues Read Light" w:hAnsi="Bouygues Read Light" w:cs="Arial"/>
          <w:b/>
          <w:color w:val="25465F"/>
          <w:sz w:val="22"/>
          <w:szCs w:val="22"/>
        </w:rPr>
        <w:t>ARTICLE  8 : protection des données personnelles</w:t>
      </w:r>
    </w:p>
    <w:p w14:paraId="795F14B2" w14:textId="77777777" w:rsidR="006D5CF2" w:rsidRPr="009028BE" w:rsidRDefault="006D5CF2" w:rsidP="006D5CF2">
      <w:pPr>
        <w:jc w:val="both"/>
        <w:rPr>
          <w:rFonts w:ascii="Bouygues Read Light" w:hAnsi="Bouygues Read Light" w:cs="Arial"/>
          <w:color w:val="25465F"/>
          <w:sz w:val="22"/>
          <w:szCs w:val="22"/>
        </w:rPr>
      </w:pPr>
    </w:p>
    <w:p w14:paraId="3D71D305" w14:textId="412B1905" w:rsidR="007716D0" w:rsidRPr="009028BE" w:rsidRDefault="007716D0" w:rsidP="007716D0">
      <w:pPr>
        <w:pStyle w:val="Corpsdetexte"/>
        <w:rPr>
          <w:rFonts w:ascii="Bouygues Read Light" w:hAnsi="Bouygues Read Light" w:cs="Arial"/>
          <w:color w:val="25465F"/>
          <w:sz w:val="22"/>
          <w:szCs w:val="22"/>
        </w:rPr>
      </w:pPr>
      <w:r w:rsidRPr="009028BE">
        <w:rPr>
          <w:rFonts w:ascii="Bouygues Read Light" w:hAnsi="Bouygues Read Light" w:cs="Arial"/>
          <w:color w:val="25465F"/>
          <w:sz w:val="22"/>
          <w:szCs w:val="22"/>
        </w:rPr>
        <w:t>Les données à caractère personnel des Participant</w:t>
      </w:r>
      <w:r w:rsidR="00B0685A" w:rsidRPr="009028BE">
        <w:rPr>
          <w:rFonts w:ascii="Bouygues Read Light" w:hAnsi="Bouygues Read Light" w:cs="Arial"/>
          <w:color w:val="25465F"/>
          <w:sz w:val="22"/>
          <w:szCs w:val="22"/>
        </w:rPr>
        <w:t>·e·</w:t>
      </w:r>
      <w:r w:rsidRPr="009028BE">
        <w:rPr>
          <w:rFonts w:ascii="Bouygues Read Light" w:hAnsi="Bouygues Read Light" w:cs="Arial"/>
          <w:color w:val="25465F"/>
          <w:sz w:val="22"/>
          <w:szCs w:val="22"/>
        </w:rPr>
        <w:t xml:space="preserve">s collectées dans le cadre de l’opération </w:t>
      </w:r>
      <w:r w:rsidR="00121007" w:rsidRPr="009028BE">
        <w:rPr>
          <w:rFonts w:ascii="Bouygues Read Light" w:hAnsi="Bouygues Read Light" w:cs="Arial"/>
          <w:color w:val="25465F"/>
          <w:sz w:val="22"/>
          <w:szCs w:val="22"/>
        </w:rPr>
        <w:t xml:space="preserve">(ci-après les « Données ») </w:t>
      </w:r>
      <w:r w:rsidRPr="009028BE">
        <w:rPr>
          <w:rFonts w:ascii="Bouygues Read Light" w:hAnsi="Bouygues Read Light" w:cs="Arial"/>
          <w:color w:val="25465F"/>
          <w:sz w:val="22"/>
          <w:szCs w:val="22"/>
        </w:rPr>
        <w:t>sont destinées à l’Organisateur, responsable du traitement pour les besoins de la gestion de l’opération et des usages définis dans le présent règlement.</w:t>
      </w:r>
    </w:p>
    <w:p w14:paraId="182147B2" w14:textId="77777777" w:rsidR="00121007" w:rsidRPr="009028BE" w:rsidRDefault="00121007" w:rsidP="007716D0">
      <w:pPr>
        <w:pStyle w:val="Corpsdetexte"/>
        <w:rPr>
          <w:rFonts w:ascii="Bouygues Read Light" w:hAnsi="Bouygues Read Light" w:cs="Arial"/>
          <w:color w:val="25465F"/>
          <w:sz w:val="22"/>
          <w:szCs w:val="22"/>
        </w:rPr>
      </w:pPr>
    </w:p>
    <w:p w14:paraId="0F6C69DA" w14:textId="6DE2AEDD" w:rsidR="007716D0" w:rsidRPr="009028BE" w:rsidRDefault="007716D0" w:rsidP="007716D0">
      <w:pPr>
        <w:pStyle w:val="Corpsdetexte"/>
        <w:rPr>
          <w:rFonts w:ascii="Bouygues Read Light" w:hAnsi="Bouygues Read Light" w:cs="Arial"/>
          <w:color w:val="25465F"/>
          <w:sz w:val="22"/>
          <w:szCs w:val="22"/>
        </w:rPr>
      </w:pPr>
      <w:r w:rsidRPr="009028BE">
        <w:rPr>
          <w:rFonts w:ascii="Bouygues Read Light" w:hAnsi="Bouygues Read Light" w:cs="Arial"/>
          <w:color w:val="25465F"/>
          <w:sz w:val="22"/>
          <w:szCs w:val="22"/>
        </w:rPr>
        <w:t>Les informations désignées comme obligatoires sont nécessaires à l’organisation de l’opération.</w:t>
      </w:r>
      <w:r w:rsidR="00121007" w:rsidRPr="009028BE">
        <w:rPr>
          <w:rFonts w:ascii="Bouygues Read Light" w:hAnsi="Bouygues Read Light" w:cs="Arial"/>
          <w:color w:val="25465F"/>
          <w:sz w:val="22"/>
          <w:szCs w:val="22"/>
        </w:rPr>
        <w:t xml:space="preserve"> L’exigence de fournir les Données revêt un caractère contractuel et est obligatoire. La non-communication des Données implique l’impossibilité pour la personne concernée de participer au parrainage.</w:t>
      </w:r>
    </w:p>
    <w:p w14:paraId="443B6E62" w14:textId="3A887466" w:rsidR="00121007" w:rsidRPr="009028BE" w:rsidRDefault="00121007" w:rsidP="00121007">
      <w:pPr>
        <w:pStyle w:val="Corpsdetexte"/>
        <w:rPr>
          <w:rFonts w:ascii="Bouygues Read Light" w:hAnsi="Bouygues Read Light" w:cs="Arial"/>
          <w:color w:val="25465F"/>
          <w:sz w:val="22"/>
          <w:szCs w:val="22"/>
        </w:rPr>
      </w:pPr>
      <w:r w:rsidRPr="009028BE">
        <w:rPr>
          <w:rFonts w:ascii="Bouygues Read Light" w:hAnsi="Bouygues Read Light" w:cs="Arial"/>
          <w:color w:val="25465F"/>
          <w:sz w:val="22"/>
          <w:szCs w:val="22"/>
        </w:rPr>
        <w:t>La base juridique du traitement des Données est l’exécution du contrat entre le</w:t>
      </w:r>
      <w:r w:rsidR="008D0CDE" w:rsidRPr="009028BE">
        <w:rPr>
          <w:rFonts w:ascii="Bouygues Read Light" w:hAnsi="Bouygues Read Light" w:cs="Arial"/>
          <w:color w:val="25465F"/>
          <w:sz w:val="22"/>
          <w:szCs w:val="22"/>
        </w:rPr>
        <w:t xml:space="preserve"> ou </w:t>
      </w:r>
      <w:r w:rsidR="00B0685A" w:rsidRPr="009028BE">
        <w:rPr>
          <w:rFonts w:ascii="Bouygues Read Light" w:hAnsi="Bouygues Read Light" w:cs="Arial"/>
          <w:color w:val="25465F"/>
          <w:sz w:val="22"/>
          <w:szCs w:val="22"/>
        </w:rPr>
        <w:t>la</w:t>
      </w:r>
      <w:r w:rsidRPr="009028BE">
        <w:rPr>
          <w:rFonts w:ascii="Bouygues Read Light" w:hAnsi="Bouygues Read Light" w:cs="Arial"/>
          <w:color w:val="25465F"/>
          <w:sz w:val="22"/>
          <w:szCs w:val="22"/>
        </w:rPr>
        <w:t xml:space="preserve"> Participant</w:t>
      </w:r>
      <w:r w:rsidR="00B0685A" w:rsidRPr="009028BE">
        <w:rPr>
          <w:rFonts w:ascii="Bouygues Read Light" w:hAnsi="Bouygues Read Light" w:cs="Arial"/>
          <w:color w:val="25465F"/>
          <w:sz w:val="22"/>
          <w:szCs w:val="22"/>
        </w:rPr>
        <w:t>·e</w:t>
      </w:r>
      <w:r w:rsidRPr="009028BE">
        <w:rPr>
          <w:rFonts w:ascii="Bouygues Read Light" w:hAnsi="Bouygues Read Light" w:cs="Arial"/>
          <w:color w:val="25465F"/>
          <w:sz w:val="22"/>
          <w:szCs w:val="22"/>
        </w:rPr>
        <w:t xml:space="preserve"> et l’Organisateur.</w:t>
      </w:r>
    </w:p>
    <w:p w14:paraId="2C5B438E" w14:textId="77777777" w:rsidR="00121007" w:rsidRPr="009028BE" w:rsidRDefault="00121007" w:rsidP="007716D0">
      <w:pPr>
        <w:pStyle w:val="Corpsdetexte"/>
        <w:rPr>
          <w:rFonts w:ascii="Bouygues Read Light" w:hAnsi="Bouygues Read Light" w:cs="Arial"/>
          <w:color w:val="25465F"/>
          <w:sz w:val="22"/>
          <w:szCs w:val="22"/>
        </w:rPr>
      </w:pPr>
    </w:p>
    <w:p w14:paraId="18E5B25F" w14:textId="77777777" w:rsidR="00121007" w:rsidRPr="009028BE" w:rsidRDefault="00121007" w:rsidP="00121007">
      <w:pPr>
        <w:pStyle w:val="Corpsdetexte"/>
        <w:rPr>
          <w:rFonts w:ascii="Bouygues Read Light" w:hAnsi="Bouygues Read Light" w:cs="Arial"/>
          <w:color w:val="25465F"/>
          <w:sz w:val="22"/>
          <w:szCs w:val="22"/>
        </w:rPr>
      </w:pPr>
      <w:r w:rsidRPr="009028BE">
        <w:rPr>
          <w:rFonts w:ascii="Bouygues Read Light" w:hAnsi="Bouygues Read Light" w:cs="Arial"/>
          <w:color w:val="25465F"/>
          <w:sz w:val="22"/>
          <w:szCs w:val="22"/>
        </w:rPr>
        <w:t>Catégories de Données concernées :</w:t>
      </w:r>
    </w:p>
    <w:p w14:paraId="3EF897D1" w14:textId="77777777" w:rsidR="00121007" w:rsidRPr="009028BE" w:rsidRDefault="00121007" w:rsidP="00121007">
      <w:pPr>
        <w:pStyle w:val="Corpsdetexte"/>
        <w:rPr>
          <w:rFonts w:ascii="Bouygues Read Light" w:hAnsi="Bouygues Read Light" w:cs="Arial"/>
          <w:color w:val="25465F"/>
          <w:sz w:val="22"/>
          <w:szCs w:val="22"/>
        </w:rPr>
      </w:pPr>
      <w:r w:rsidRPr="009028BE">
        <w:rPr>
          <w:rFonts w:ascii="Bouygues Read Light" w:hAnsi="Bouygues Read Light" w:cs="Arial"/>
          <w:color w:val="25465F"/>
          <w:sz w:val="22"/>
          <w:szCs w:val="22"/>
        </w:rPr>
        <w:t>- Nom,</w:t>
      </w:r>
    </w:p>
    <w:p w14:paraId="61E4F455" w14:textId="231E8F01" w:rsidR="00121007" w:rsidRPr="009028BE" w:rsidRDefault="00121007" w:rsidP="00121007">
      <w:pPr>
        <w:pStyle w:val="Corpsdetexte"/>
        <w:rPr>
          <w:rFonts w:ascii="Bouygues Read Light" w:hAnsi="Bouygues Read Light" w:cs="Arial"/>
          <w:color w:val="25465F"/>
          <w:sz w:val="22"/>
          <w:szCs w:val="22"/>
        </w:rPr>
      </w:pPr>
      <w:r w:rsidRPr="009028BE">
        <w:rPr>
          <w:rFonts w:ascii="Bouygues Read Light" w:hAnsi="Bouygues Read Light" w:cs="Arial"/>
          <w:color w:val="25465F"/>
          <w:sz w:val="22"/>
          <w:szCs w:val="22"/>
        </w:rPr>
        <w:t>- Prénom,</w:t>
      </w:r>
    </w:p>
    <w:p w14:paraId="7A4EDD78" w14:textId="336CDDD0" w:rsidR="00121007" w:rsidRPr="009028BE" w:rsidRDefault="00121007" w:rsidP="00121007">
      <w:pPr>
        <w:pStyle w:val="Corpsdetexte"/>
        <w:rPr>
          <w:rFonts w:ascii="Bouygues Read Light" w:hAnsi="Bouygues Read Light" w:cs="Arial"/>
          <w:color w:val="25465F"/>
          <w:sz w:val="22"/>
          <w:szCs w:val="22"/>
        </w:rPr>
      </w:pPr>
      <w:r w:rsidRPr="009028BE">
        <w:rPr>
          <w:rFonts w:ascii="Bouygues Read Light" w:hAnsi="Bouygues Read Light" w:cs="Arial"/>
          <w:color w:val="25465F"/>
          <w:sz w:val="22"/>
          <w:szCs w:val="22"/>
        </w:rPr>
        <w:t>- Date de naissance,</w:t>
      </w:r>
    </w:p>
    <w:p w14:paraId="4D2593EE" w14:textId="7D9C2837" w:rsidR="007716D0" w:rsidRPr="009028BE" w:rsidRDefault="00121007" w:rsidP="00121007">
      <w:pPr>
        <w:pStyle w:val="Corpsdetexte"/>
        <w:rPr>
          <w:rFonts w:ascii="Bouygues Read Light" w:hAnsi="Bouygues Read Light" w:cs="Arial"/>
          <w:color w:val="25465F"/>
          <w:sz w:val="22"/>
          <w:szCs w:val="22"/>
        </w:rPr>
      </w:pPr>
      <w:r w:rsidRPr="009028BE">
        <w:rPr>
          <w:rFonts w:ascii="Bouygues Read Light" w:hAnsi="Bouygues Read Light" w:cs="Arial"/>
          <w:color w:val="25465F"/>
          <w:sz w:val="22"/>
          <w:szCs w:val="22"/>
        </w:rPr>
        <w:t>- Adresse courriel, et</w:t>
      </w:r>
    </w:p>
    <w:p w14:paraId="6ABFBF96" w14:textId="0E1F545E" w:rsidR="00121007" w:rsidRPr="009028BE" w:rsidRDefault="00121007" w:rsidP="00121007">
      <w:pPr>
        <w:pStyle w:val="Corpsdetexte"/>
        <w:rPr>
          <w:rFonts w:ascii="Bouygues Read Light" w:hAnsi="Bouygues Read Light" w:cs="Arial"/>
          <w:color w:val="25465F"/>
          <w:sz w:val="22"/>
          <w:szCs w:val="22"/>
        </w:rPr>
      </w:pPr>
      <w:r w:rsidRPr="009028BE">
        <w:rPr>
          <w:rFonts w:ascii="Bouygues Read Light" w:hAnsi="Bouygues Read Light" w:cs="Arial"/>
          <w:color w:val="25465F"/>
          <w:sz w:val="22"/>
          <w:szCs w:val="22"/>
        </w:rPr>
        <w:t xml:space="preserve">- Numéro de téléphone </w:t>
      </w:r>
    </w:p>
    <w:p w14:paraId="6D2A3594" w14:textId="075656B2" w:rsidR="00DF7F1E" w:rsidRPr="009028BE" w:rsidRDefault="00DF7F1E" w:rsidP="00121007">
      <w:pPr>
        <w:pStyle w:val="Corpsdetexte"/>
        <w:rPr>
          <w:rFonts w:ascii="Bouygues Read Light" w:hAnsi="Bouygues Read Light" w:cs="Arial"/>
          <w:color w:val="25465F"/>
          <w:sz w:val="22"/>
          <w:szCs w:val="22"/>
        </w:rPr>
      </w:pPr>
    </w:p>
    <w:p w14:paraId="10BECEF5" w14:textId="3E7C7350" w:rsidR="00907D39" w:rsidRPr="009028BE" w:rsidRDefault="00DF7F1E" w:rsidP="00121007">
      <w:pPr>
        <w:pStyle w:val="Corpsdetexte"/>
        <w:rPr>
          <w:rFonts w:ascii="Bouygues Read Light" w:hAnsi="Bouygues Read Light" w:cs="Arial"/>
          <w:color w:val="25465F"/>
          <w:sz w:val="22"/>
          <w:szCs w:val="22"/>
        </w:rPr>
      </w:pPr>
      <w:r w:rsidRPr="009028BE">
        <w:rPr>
          <w:rFonts w:ascii="Bouygues Read Light" w:hAnsi="Bouygues Read Light" w:cs="Arial"/>
          <w:color w:val="25465F"/>
          <w:sz w:val="22"/>
          <w:szCs w:val="22"/>
        </w:rPr>
        <w:t>Les Données sont conservées pendant une durée de deux (2) années à compter de la fin de l’opération.</w:t>
      </w:r>
    </w:p>
    <w:p w14:paraId="0866B857" w14:textId="77777777" w:rsidR="00907D39" w:rsidRPr="009028BE" w:rsidRDefault="00907D39" w:rsidP="00121007">
      <w:pPr>
        <w:pStyle w:val="Corpsdetexte"/>
        <w:rPr>
          <w:rFonts w:ascii="Bouygues Read Light" w:hAnsi="Bouygues Read Light" w:cs="Arial"/>
          <w:color w:val="25465F"/>
          <w:sz w:val="22"/>
          <w:szCs w:val="22"/>
        </w:rPr>
      </w:pPr>
    </w:p>
    <w:p w14:paraId="7DD91990" w14:textId="6F2E6659" w:rsidR="00907D39" w:rsidRPr="009028BE" w:rsidRDefault="00907D39" w:rsidP="00121007">
      <w:pPr>
        <w:pStyle w:val="Corpsdetexte"/>
        <w:rPr>
          <w:rFonts w:ascii="Bouygues Read Light" w:hAnsi="Bouygues Read Light" w:cs="Arial"/>
          <w:color w:val="25465F"/>
          <w:sz w:val="22"/>
          <w:szCs w:val="22"/>
        </w:rPr>
      </w:pPr>
      <w:r w:rsidRPr="009028BE">
        <w:rPr>
          <w:rFonts w:ascii="Bouygues Read Light" w:hAnsi="Bouygues Read Light" w:cs="Arial"/>
          <w:color w:val="25465F"/>
          <w:sz w:val="22"/>
          <w:szCs w:val="22"/>
        </w:rPr>
        <w:t xml:space="preserve">Les Données sont traitées par Bouygues Telecom ainsi que par l’hébergeur Optimy. </w:t>
      </w:r>
      <w:r w:rsidR="001E2AD1" w:rsidRPr="009028BE">
        <w:rPr>
          <w:rFonts w:ascii="Bouygues Read Light" w:hAnsi="Bouygues Read Light" w:cs="Arial"/>
          <w:color w:val="25465F"/>
          <w:sz w:val="22"/>
          <w:szCs w:val="22"/>
        </w:rPr>
        <w:t>Les</w:t>
      </w:r>
      <w:r w:rsidRPr="009028BE">
        <w:rPr>
          <w:rFonts w:ascii="Bouygues Read Light" w:hAnsi="Bouygues Read Light" w:cs="Arial"/>
          <w:color w:val="25465F"/>
          <w:sz w:val="22"/>
          <w:szCs w:val="22"/>
        </w:rPr>
        <w:t xml:space="preserve"> </w:t>
      </w:r>
      <w:r w:rsidR="001E2AD1" w:rsidRPr="009028BE">
        <w:rPr>
          <w:rFonts w:ascii="Bouygues Read Light" w:hAnsi="Bouygues Read Light" w:cs="Arial"/>
          <w:color w:val="25465F"/>
          <w:sz w:val="22"/>
          <w:szCs w:val="22"/>
        </w:rPr>
        <w:t>D</w:t>
      </w:r>
      <w:r w:rsidRPr="009028BE">
        <w:rPr>
          <w:rFonts w:ascii="Bouygues Read Light" w:hAnsi="Bouygues Read Light" w:cs="Arial"/>
          <w:color w:val="25465F"/>
          <w:sz w:val="22"/>
          <w:szCs w:val="22"/>
        </w:rPr>
        <w:t>onnées</w:t>
      </w:r>
      <w:r w:rsidR="0089346E" w:rsidRPr="009028BE">
        <w:rPr>
          <w:rFonts w:ascii="Bouygues Read Light" w:hAnsi="Bouygues Read Light" w:cs="Arial"/>
          <w:color w:val="25465F"/>
          <w:sz w:val="22"/>
          <w:szCs w:val="22"/>
        </w:rPr>
        <w:t xml:space="preserve"> </w:t>
      </w:r>
      <w:r w:rsidRPr="009028BE">
        <w:rPr>
          <w:rFonts w:ascii="Bouygues Read Light" w:hAnsi="Bouygues Read Light" w:cs="Arial"/>
          <w:color w:val="25465F"/>
          <w:sz w:val="22"/>
          <w:szCs w:val="22"/>
        </w:rPr>
        <w:t xml:space="preserve">seront stockées dans un serveur sécurisé situé en Belgique par le prestataire Optimy. Dans l’hypothèse où un tiers non autorisé aurait </w:t>
      </w:r>
      <w:r w:rsidR="00F546BB" w:rsidRPr="009028BE">
        <w:rPr>
          <w:rFonts w:ascii="Bouygues Read Light" w:hAnsi="Bouygues Read Light" w:cs="Arial"/>
          <w:color w:val="25465F"/>
          <w:sz w:val="22"/>
          <w:szCs w:val="22"/>
        </w:rPr>
        <w:t>accès</w:t>
      </w:r>
      <w:r w:rsidRPr="009028BE">
        <w:rPr>
          <w:rFonts w:ascii="Bouygues Read Light" w:hAnsi="Bouygues Read Light" w:cs="Arial"/>
          <w:color w:val="25465F"/>
          <w:sz w:val="22"/>
          <w:szCs w:val="22"/>
        </w:rPr>
        <w:t xml:space="preserve"> </w:t>
      </w:r>
      <w:r w:rsidR="001E2AD1" w:rsidRPr="009028BE">
        <w:rPr>
          <w:rFonts w:ascii="Bouygues Read Light" w:hAnsi="Bouygues Read Light" w:cs="Arial"/>
          <w:color w:val="25465F"/>
          <w:sz w:val="22"/>
          <w:szCs w:val="22"/>
        </w:rPr>
        <w:t>aux D</w:t>
      </w:r>
      <w:r w:rsidRPr="009028BE">
        <w:rPr>
          <w:rFonts w:ascii="Bouygues Read Light" w:hAnsi="Bouygues Read Light" w:cs="Arial"/>
          <w:color w:val="25465F"/>
          <w:sz w:val="22"/>
          <w:szCs w:val="22"/>
        </w:rPr>
        <w:t>onnées, nous en informerions</w:t>
      </w:r>
      <w:r w:rsidR="0089346E" w:rsidRPr="009028BE">
        <w:rPr>
          <w:rFonts w:ascii="Bouygues Read Light" w:hAnsi="Bouygues Read Light" w:cs="Arial"/>
          <w:color w:val="25465F"/>
          <w:sz w:val="22"/>
          <w:szCs w:val="22"/>
        </w:rPr>
        <w:t xml:space="preserve"> les Participant</w:t>
      </w:r>
      <w:r w:rsidR="00B0685A" w:rsidRPr="009028BE">
        <w:rPr>
          <w:rFonts w:ascii="Bouygues Read Light" w:hAnsi="Bouygues Read Light" w:cs="Arial"/>
          <w:bCs/>
          <w:color w:val="25465F"/>
          <w:sz w:val="22"/>
          <w:szCs w:val="22"/>
        </w:rPr>
        <w:t>·e·</w:t>
      </w:r>
      <w:r w:rsidR="0089346E" w:rsidRPr="009028BE">
        <w:rPr>
          <w:rFonts w:ascii="Bouygues Read Light" w:hAnsi="Bouygues Read Light" w:cs="Arial"/>
          <w:color w:val="25465F"/>
          <w:sz w:val="22"/>
          <w:szCs w:val="22"/>
        </w:rPr>
        <w:t>s</w:t>
      </w:r>
      <w:r w:rsidRPr="009028BE">
        <w:rPr>
          <w:rFonts w:ascii="Bouygues Read Light" w:hAnsi="Bouygues Read Light" w:cs="Arial"/>
          <w:color w:val="25465F"/>
          <w:sz w:val="22"/>
          <w:szCs w:val="22"/>
        </w:rPr>
        <w:t xml:space="preserve"> et en aviserions également la Commission Nationale Informatique et Libertés conformément à la règlementation applicable en matière de protection des données.</w:t>
      </w:r>
    </w:p>
    <w:p w14:paraId="58554A52" w14:textId="77777777" w:rsidR="00907D39" w:rsidRPr="009028BE" w:rsidRDefault="00907D39" w:rsidP="00121007">
      <w:pPr>
        <w:pStyle w:val="Corpsdetexte"/>
        <w:rPr>
          <w:rFonts w:ascii="Bouygues Read Light" w:hAnsi="Bouygues Read Light" w:cs="Arial"/>
          <w:color w:val="25465F"/>
          <w:sz w:val="22"/>
          <w:szCs w:val="22"/>
        </w:rPr>
      </w:pPr>
    </w:p>
    <w:p w14:paraId="16489BBF" w14:textId="038609B2" w:rsidR="00DF7F1E" w:rsidRPr="009028BE" w:rsidRDefault="00DF7F1E" w:rsidP="00121007">
      <w:pPr>
        <w:pStyle w:val="Corpsdetexte"/>
        <w:rPr>
          <w:rFonts w:ascii="Bouygues Read Light" w:hAnsi="Bouygues Read Light" w:cs="Arial"/>
          <w:color w:val="25465F"/>
          <w:sz w:val="22"/>
          <w:szCs w:val="22"/>
        </w:rPr>
      </w:pPr>
      <w:r w:rsidRPr="009028BE">
        <w:rPr>
          <w:rFonts w:ascii="Bouygues Read Light" w:hAnsi="Bouygues Read Light" w:cs="Arial"/>
          <w:color w:val="25465F"/>
          <w:sz w:val="22"/>
          <w:szCs w:val="22"/>
        </w:rPr>
        <w:lastRenderedPageBreak/>
        <w:t>Aucune prise de décision automatisée n’est réalisée par l'Organisateur concernant chaque Participant</w:t>
      </w:r>
      <w:r w:rsidR="00B0685A" w:rsidRPr="009028BE">
        <w:rPr>
          <w:rFonts w:ascii="Bouygues Read Light" w:hAnsi="Bouygues Read Light" w:cs="Arial"/>
          <w:bCs/>
          <w:color w:val="25465F"/>
          <w:sz w:val="22"/>
          <w:szCs w:val="22"/>
        </w:rPr>
        <w:t>·e</w:t>
      </w:r>
      <w:r w:rsidRPr="009028BE">
        <w:rPr>
          <w:rFonts w:ascii="Bouygues Read Light" w:hAnsi="Bouygues Read Light" w:cs="Arial"/>
          <w:color w:val="25465F"/>
          <w:sz w:val="22"/>
          <w:szCs w:val="22"/>
        </w:rPr>
        <w:t>. Aucun traitement ultérieur des Données pour une autre finalité n’est réalisé par l'Organisateur.</w:t>
      </w:r>
    </w:p>
    <w:p w14:paraId="4CFE01E6" w14:textId="77777777" w:rsidR="00121007" w:rsidRPr="009028BE" w:rsidRDefault="00121007" w:rsidP="007716D0">
      <w:pPr>
        <w:pStyle w:val="Corpsdetexte"/>
        <w:rPr>
          <w:rFonts w:ascii="Bouygues Read Light" w:hAnsi="Bouygues Read Light" w:cs="Arial"/>
          <w:color w:val="25465F"/>
          <w:sz w:val="22"/>
          <w:szCs w:val="22"/>
        </w:rPr>
      </w:pPr>
    </w:p>
    <w:p w14:paraId="35A8F318" w14:textId="5C5AE73F" w:rsidR="007716D0" w:rsidRPr="009028BE" w:rsidRDefault="007716D0" w:rsidP="007716D0">
      <w:pPr>
        <w:pStyle w:val="Corpsdetexte"/>
        <w:rPr>
          <w:rFonts w:ascii="Bouygues Read Light" w:hAnsi="Bouygues Read Light" w:cs="Arial"/>
          <w:color w:val="25465F"/>
          <w:sz w:val="22"/>
          <w:szCs w:val="22"/>
        </w:rPr>
      </w:pPr>
      <w:r w:rsidRPr="009028BE">
        <w:rPr>
          <w:rFonts w:ascii="Bouygues Read Light" w:hAnsi="Bouygues Read Light" w:cs="Arial"/>
          <w:color w:val="25465F"/>
          <w:sz w:val="22"/>
          <w:szCs w:val="22"/>
        </w:rPr>
        <w:t>Conformément à la Loi n° 78-17 du 6 janvier 1978 modifiée (CNIL) et au Règlement européen 2016/679 relatif à la protection des données, les Participant</w:t>
      </w:r>
      <w:r w:rsidR="00B0685A" w:rsidRPr="009028BE">
        <w:rPr>
          <w:rFonts w:ascii="Bouygues Read Light" w:hAnsi="Bouygues Read Light" w:cs="Arial"/>
          <w:bCs/>
          <w:color w:val="25465F"/>
          <w:sz w:val="22"/>
          <w:szCs w:val="22"/>
        </w:rPr>
        <w:t>·e·</w:t>
      </w:r>
      <w:r w:rsidRPr="009028BE">
        <w:rPr>
          <w:rFonts w:ascii="Bouygues Read Light" w:hAnsi="Bouygues Read Light" w:cs="Arial"/>
          <w:color w:val="25465F"/>
          <w:sz w:val="22"/>
          <w:szCs w:val="22"/>
        </w:rPr>
        <w:t>s disposent d’un droit d’accès, de rectification, d’effacement, de limitation et d’opposition au traitement de leurs Données</w:t>
      </w:r>
      <w:r w:rsidR="00DF7F1E" w:rsidRPr="009028BE">
        <w:rPr>
          <w:rFonts w:ascii="Bouygues Read Light" w:hAnsi="Bouygues Read Light" w:cs="Arial"/>
          <w:color w:val="25465F"/>
          <w:sz w:val="22"/>
          <w:szCs w:val="22"/>
        </w:rPr>
        <w:t>, ainsi que d’un droit à la portabilité de leurs Données</w:t>
      </w:r>
      <w:r w:rsidRPr="009028BE">
        <w:rPr>
          <w:rFonts w:ascii="Bouygues Read Light" w:hAnsi="Bouygues Read Light" w:cs="Arial"/>
          <w:color w:val="25465F"/>
          <w:sz w:val="22"/>
          <w:szCs w:val="22"/>
        </w:rPr>
        <w:t xml:space="preserve">. </w:t>
      </w:r>
    </w:p>
    <w:p w14:paraId="1323A33C" w14:textId="457F5989" w:rsidR="00AA2D66" w:rsidRPr="009028BE" w:rsidRDefault="007716D0" w:rsidP="00AA2D66">
      <w:pPr>
        <w:pStyle w:val="Corpsdetexte"/>
        <w:rPr>
          <w:rFonts w:ascii="Bouygues Read Light" w:hAnsi="Bouygues Read Light" w:cs="Arial"/>
          <w:color w:val="25465F"/>
          <w:sz w:val="22"/>
          <w:szCs w:val="22"/>
        </w:rPr>
      </w:pPr>
      <w:r w:rsidRPr="009028BE">
        <w:rPr>
          <w:rFonts w:ascii="Bouygues Read Light" w:hAnsi="Bouygues Read Light" w:cs="Arial"/>
          <w:color w:val="25465F"/>
          <w:sz w:val="22"/>
          <w:szCs w:val="22"/>
        </w:rPr>
        <w:t>Ces droits peuvent être exercés gratuitement en écrivant à l’adresse suivante :</w:t>
      </w:r>
      <w:r w:rsidR="00AA2D66" w:rsidRPr="009028BE">
        <w:rPr>
          <w:rFonts w:ascii="Bouygues Read Light" w:hAnsi="Bouygues Read Light" w:cs="Arial"/>
          <w:color w:val="25465F"/>
          <w:sz w:val="22"/>
          <w:szCs w:val="22"/>
        </w:rPr>
        <w:t xml:space="preserve"> </w:t>
      </w:r>
    </w:p>
    <w:p w14:paraId="7C6B858E" w14:textId="6519E036" w:rsidR="007716D0" w:rsidRPr="009028BE" w:rsidRDefault="00AA2D66" w:rsidP="009651E0">
      <w:pPr>
        <w:pStyle w:val="Corpsdetexte"/>
        <w:numPr>
          <w:ilvl w:val="1"/>
          <w:numId w:val="5"/>
        </w:numPr>
        <w:rPr>
          <w:rFonts w:ascii="Bouygues Read Light" w:hAnsi="Bouygues Read Light" w:cs="Arial"/>
          <w:color w:val="25465F"/>
          <w:sz w:val="22"/>
          <w:szCs w:val="22"/>
        </w:rPr>
      </w:pPr>
      <w:r w:rsidRPr="009028BE">
        <w:rPr>
          <w:rFonts w:ascii="Bouygues Read Light" w:hAnsi="Bouygues Read Light" w:cs="Arial"/>
          <w:color w:val="25465F"/>
          <w:sz w:val="22"/>
          <w:szCs w:val="22"/>
        </w:rPr>
        <w:t xml:space="preserve">Technopôle – 13/15, avenue du Maréchal Juin 92360 Meudon-la-Forêt, </w:t>
      </w:r>
      <w:r w:rsidR="007716D0" w:rsidRPr="009028BE">
        <w:rPr>
          <w:rFonts w:ascii="Bouygues Read Light" w:hAnsi="Bouygues Read Light" w:cs="Arial"/>
          <w:color w:val="25465F"/>
          <w:sz w:val="22"/>
          <w:szCs w:val="22"/>
        </w:rPr>
        <w:t>en indiquant nom, prénom et adresse postale.</w:t>
      </w:r>
    </w:p>
    <w:p w14:paraId="3A54F2B2" w14:textId="6CB70B71" w:rsidR="007716D0" w:rsidRPr="009028BE" w:rsidRDefault="00AA2D66" w:rsidP="009651E0">
      <w:pPr>
        <w:pStyle w:val="Corpsdetexte"/>
        <w:numPr>
          <w:ilvl w:val="1"/>
          <w:numId w:val="5"/>
        </w:numPr>
        <w:rPr>
          <w:rFonts w:ascii="Bouygues Read Light" w:hAnsi="Bouygues Read Light" w:cs="Arial"/>
          <w:color w:val="25465F"/>
          <w:sz w:val="22"/>
          <w:szCs w:val="22"/>
        </w:rPr>
      </w:pPr>
      <w:r w:rsidRPr="009028BE">
        <w:rPr>
          <w:rFonts w:ascii="Bouygues Read Light" w:hAnsi="Bouygues Read Light" w:cs="Arial"/>
          <w:color w:val="25465F"/>
          <w:sz w:val="22"/>
          <w:szCs w:val="22"/>
        </w:rPr>
        <w:t>fondation@bouyguestelecom.fr, e</w:t>
      </w:r>
      <w:r w:rsidR="007716D0" w:rsidRPr="009028BE">
        <w:rPr>
          <w:rFonts w:ascii="Bouygues Read Light" w:hAnsi="Bouygues Read Light" w:cs="Arial"/>
          <w:color w:val="25465F"/>
          <w:sz w:val="22"/>
          <w:szCs w:val="22"/>
        </w:rPr>
        <w:t>n indiquant votre nom, votre prénom et votre adresse postale et/ou adresse email.</w:t>
      </w:r>
    </w:p>
    <w:p w14:paraId="7399BE0B" w14:textId="77777777" w:rsidR="00DF7F1E" w:rsidRPr="009028BE" w:rsidRDefault="00DF7F1E" w:rsidP="009651E0">
      <w:pPr>
        <w:pStyle w:val="Corpsdetexte"/>
        <w:rPr>
          <w:rFonts w:ascii="Bouygues Read Light" w:hAnsi="Bouygues Read Light" w:cs="Arial"/>
          <w:color w:val="25465F"/>
          <w:sz w:val="22"/>
          <w:szCs w:val="22"/>
        </w:rPr>
      </w:pPr>
      <w:r w:rsidRPr="009028BE">
        <w:rPr>
          <w:rFonts w:ascii="Bouygues Read Light" w:hAnsi="Bouygues Read Light" w:cs="Arial"/>
          <w:color w:val="25465F"/>
          <w:sz w:val="22"/>
          <w:szCs w:val="22"/>
        </w:rPr>
        <w:t>Pour des raisons de sécurité et pour éviter toute demande frauduleuse, votre demande devra être accompagnée d’un justificatif d’identité. Le justificatif d’identité sera détruit une fois la demande traitée.</w:t>
      </w:r>
    </w:p>
    <w:p w14:paraId="6C1CA7ED" w14:textId="09F77716" w:rsidR="00DF7F1E" w:rsidRPr="009028BE" w:rsidRDefault="00DF7F1E" w:rsidP="009651E0">
      <w:pPr>
        <w:pStyle w:val="Corpsdetexte"/>
        <w:rPr>
          <w:rFonts w:ascii="Bouygues Read Light" w:hAnsi="Bouygues Read Light" w:cs="Arial"/>
          <w:color w:val="25465F"/>
          <w:sz w:val="22"/>
          <w:szCs w:val="22"/>
        </w:rPr>
      </w:pPr>
      <w:r w:rsidRPr="009028BE">
        <w:rPr>
          <w:rFonts w:ascii="Bouygues Read Light" w:hAnsi="Bouygues Read Light" w:cs="Arial"/>
          <w:color w:val="25465F"/>
          <w:sz w:val="22"/>
          <w:szCs w:val="22"/>
        </w:rPr>
        <w:t xml:space="preserve">En outre, </w:t>
      </w:r>
      <w:r w:rsidR="00CF50D6" w:rsidRPr="009028BE">
        <w:rPr>
          <w:rFonts w:ascii="Bouygues Read Light" w:hAnsi="Bouygues Read Light" w:cs="Arial"/>
          <w:color w:val="25465F"/>
          <w:sz w:val="22"/>
          <w:szCs w:val="22"/>
        </w:rPr>
        <w:t>les Participant</w:t>
      </w:r>
      <w:r w:rsidR="00540E58" w:rsidRPr="009028BE">
        <w:rPr>
          <w:rFonts w:ascii="Bouygues Read Light" w:hAnsi="Bouygues Read Light" w:cs="Arial"/>
          <w:bCs/>
          <w:color w:val="25465F"/>
          <w:sz w:val="22"/>
          <w:szCs w:val="22"/>
        </w:rPr>
        <w:t>·e·</w:t>
      </w:r>
      <w:r w:rsidR="00CF50D6" w:rsidRPr="009028BE">
        <w:rPr>
          <w:rFonts w:ascii="Bouygues Read Light" w:hAnsi="Bouygues Read Light" w:cs="Arial"/>
          <w:color w:val="25465F"/>
          <w:sz w:val="22"/>
          <w:szCs w:val="22"/>
        </w:rPr>
        <w:t xml:space="preserve">s disposent </w:t>
      </w:r>
      <w:r w:rsidRPr="009028BE">
        <w:rPr>
          <w:rFonts w:ascii="Bouygues Read Light" w:hAnsi="Bouygues Read Light" w:cs="Arial"/>
          <w:color w:val="25465F"/>
          <w:sz w:val="22"/>
          <w:szCs w:val="22"/>
        </w:rPr>
        <w:t xml:space="preserve">du droit d’introduire une réclamation auprès de la Commission nationale informatique et liberté (« CNIL »). Pour plus d’informations, veuillez consulter le site </w:t>
      </w:r>
      <w:hyperlink r:id="rId13" w:history="1">
        <w:r w:rsidRPr="009028BE">
          <w:rPr>
            <w:rFonts w:ascii="Bouygues Read Light" w:hAnsi="Bouygues Read Light" w:cs="Arial"/>
            <w:color w:val="25465F"/>
            <w:sz w:val="22"/>
            <w:szCs w:val="22"/>
          </w:rPr>
          <w:t>www.cnil.fr</w:t>
        </w:r>
      </w:hyperlink>
    </w:p>
    <w:p w14:paraId="37CB515C" w14:textId="77777777" w:rsidR="00DF7F1E" w:rsidRPr="009028BE" w:rsidRDefault="00DF7F1E" w:rsidP="006D5CF2">
      <w:pPr>
        <w:pStyle w:val="Corpsdetexte"/>
        <w:rPr>
          <w:rFonts w:ascii="Bouygues Read Light" w:hAnsi="Bouygues Read Light" w:cs="Arial"/>
          <w:color w:val="25465F"/>
          <w:sz w:val="22"/>
          <w:szCs w:val="22"/>
        </w:rPr>
      </w:pPr>
    </w:p>
    <w:p w14:paraId="13B432E4" w14:textId="77777777" w:rsidR="006D5CF2" w:rsidRPr="009028BE" w:rsidRDefault="006D5CF2" w:rsidP="006D5CF2">
      <w:pPr>
        <w:jc w:val="both"/>
        <w:outlineLvl w:val="0"/>
        <w:rPr>
          <w:rFonts w:ascii="Bouygues Read Light" w:hAnsi="Bouygues Read Light" w:cs="Arial"/>
          <w:b/>
          <w:color w:val="25465F"/>
          <w:sz w:val="22"/>
          <w:szCs w:val="22"/>
        </w:rPr>
      </w:pPr>
      <w:r w:rsidRPr="009028BE">
        <w:rPr>
          <w:rFonts w:ascii="Bouygues Read Light" w:hAnsi="Bouygues Read Light" w:cs="Arial"/>
          <w:b/>
          <w:color w:val="25465F"/>
          <w:sz w:val="22"/>
          <w:szCs w:val="22"/>
        </w:rPr>
        <w:t>ARTICLE 9 : cession des droits</w:t>
      </w:r>
    </w:p>
    <w:p w14:paraId="03110E27" w14:textId="77777777" w:rsidR="006D5CF2" w:rsidRPr="009028BE" w:rsidRDefault="006D5CF2" w:rsidP="006D5CF2">
      <w:pPr>
        <w:jc w:val="both"/>
        <w:rPr>
          <w:rFonts w:ascii="Bouygues Read Light" w:hAnsi="Bouygues Read Light" w:cs="Arial"/>
          <w:color w:val="25465F"/>
          <w:sz w:val="22"/>
          <w:szCs w:val="22"/>
          <w:highlight w:val="yellow"/>
        </w:rPr>
      </w:pPr>
    </w:p>
    <w:p w14:paraId="40589FEC" w14:textId="11C75E8C" w:rsidR="006D5CF2" w:rsidRPr="009028BE" w:rsidRDefault="006D5CF2" w:rsidP="006D5CF2">
      <w:pPr>
        <w:shd w:val="clear" w:color="auto" w:fill="FFFFFF"/>
        <w:jc w:val="both"/>
        <w:rPr>
          <w:rFonts w:ascii="Bouygues Read Light" w:hAnsi="Bouygues Read Light" w:cs="Arial"/>
          <w:color w:val="25465F"/>
          <w:sz w:val="22"/>
          <w:szCs w:val="22"/>
        </w:rPr>
      </w:pPr>
      <w:r w:rsidRPr="009028BE">
        <w:rPr>
          <w:rFonts w:ascii="Bouygues Read Light" w:hAnsi="Bouygues Read Light" w:cs="Arial"/>
          <w:color w:val="25465F"/>
          <w:sz w:val="22"/>
          <w:szCs w:val="22"/>
        </w:rPr>
        <w:t xml:space="preserve">Les </w:t>
      </w:r>
      <w:r w:rsidR="00540E58" w:rsidRPr="009028BE">
        <w:rPr>
          <w:rFonts w:ascii="Bouygues Read Light" w:hAnsi="Bouygues Read Light" w:cs="Arial"/>
          <w:color w:val="25465F"/>
          <w:sz w:val="22"/>
          <w:szCs w:val="22"/>
        </w:rPr>
        <w:t>P</w:t>
      </w:r>
      <w:r w:rsidRPr="009028BE">
        <w:rPr>
          <w:rFonts w:ascii="Bouygues Read Light" w:hAnsi="Bouygues Read Light" w:cs="Arial"/>
          <w:color w:val="25465F"/>
          <w:sz w:val="22"/>
          <w:szCs w:val="22"/>
        </w:rPr>
        <w:t>articipant</w:t>
      </w:r>
      <w:r w:rsidR="00540E58" w:rsidRPr="009028BE">
        <w:rPr>
          <w:rFonts w:ascii="Bouygues Read Light" w:hAnsi="Bouygues Read Light" w:cs="Arial"/>
          <w:bCs/>
          <w:color w:val="25465F"/>
          <w:sz w:val="22"/>
          <w:szCs w:val="22"/>
        </w:rPr>
        <w:t>·e·</w:t>
      </w:r>
      <w:r w:rsidRPr="009028BE">
        <w:rPr>
          <w:rFonts w:ascii="Bouygues Read Light" w:hAnsi="Bouygues Read Light" w:cs="Arial"/>
          <w:color w:val="25465F"/>
          <w:sz w:val="22"/>
          <w:szCs w:val="22"/>
        </w:rPr>
        <w:t xml:space="preserve">s dont le projet associatif aura été retenu par le comité de sélection autorisent l’Organisateur à utiliser dans sa communication interne et externe, leurs coordonnées (nom et ville de provenance) et leurs photographies et celles des projets présentés pour participer </w:t>
      </w:r>
      <w:r w:rsidR="00DC54F6" w:rsidRPr="009028BE">
        <w:rPr>
          <w:rFonts w:ascii="Bouygues Read Light" w:hAnsi="Bouygues Read Light" w:cs="Arial"/>
          <w:color w:val="25465F"/>
          <w:sz w:val="22"/>
          <w:szCs w:val="22"/>
        </w:rPr>
        <w:t>à l’appel à candidatures</w:t>
      </w:r>
      <w:r w:rsidRPr="009028BE">
        <w:rPr>
          <w:rFonts w:ascii="Bouygues Read Light" w:hAnsi="Bouygues Read Light" w:cs="Arial"/>
          <w:color w:val="25465F"/>
          <w:sz w:val="22"/>
          <w:szCs w:val="22"/>
        </w:rPr>
        <w:t xml:space="preserve">, tout refus devra être signifié par l’envoi d’une lettre recommandée avec accusé de réception. Les </w:t>
      </w:r>
      <w:r w:rsidR="00540E58" w:rsidRPr="009028BE">
        <w:rPr>
          <w:rFonts w:ascii="Bouygues Read Light" w:hAnsi="Bouygues Read Light" w:cs="Arial"/>
          <w:color w:val="25465F"/>
          <w:sz w:val="22"/>
          <w:szCs w:val="22"/>
        </w:rPr>
        <w:t>Participant</w:t>
      </w:r>
      <w:r w:rsidR="00540E58" w:rsidRPr="009028BE">
        <w:rPr>
          <w:rFonts w:ascii="Bouygues Read Light" w:hAnsi="Bouygues Read Light" w:cs="Arial"/>
          <w:bCs/>
          <w:color w:val="25465F"/>
          <w:sz w:val="22"/>
          <w:szCs w:val="22"/>
        </w:rPr>
        <w:t>·e·</w:t>
      </w:r>
      <w:r w:rsidR="00540E58" w:rsidRPr="009028BE">
        <w:rPr>
          <w:rFonts w:ascii="Bouygues Read Light" w:hAnsi="Bouygues Read Light" w:cs="Arial"/>
          <w:color w:val="25465F"/>
          <w:sz w:val="22"/>
          <w:szCs w:val="22"/>
        </w:rPr>
        <w:t xml:space="preserve">s </w:t>
      </w:r>
      <w:r w:rsidRPr="009028BE">
        <w:rPr>
          <w:rFonts w:ascii="Bouygues Read Light" w:hAnsi="Bouygues Read Light" w:cs="Arial"/>
          <w:color w:val="25465F"/>
          <w:sz w:val="22"/>
          <w:szCs w:val="22"/>
        </w:rPr>
        <w:t xml:space="preserve">autorisent également l’Organisateur à faire état de </w:t>
      </w:r>
      <w:r w:rsidR="00A022DD" w:rsidRPr="009028BE">
        <w:rPr>
          <w:rFonts w:ascii="Bouygues Read Light" w:hAnsi="Bouygues Read Light" w:cs="Arial"/>
          <w:color w:val="25465F"/>
          <w:sz w:val="22"/>
          <w:szCs w:val="22"/>
        </w:rPr>
        <w:t>leur</w:t>
      </w:r>
      <w:r w:rsidRPr="009028BE">
        <w:rPr>
          <w:rFonts w:ascii="Bouygues Read Light" w:hAnsi="Bouygues Read Light" w:cs="Arial"/>
          <w:color w:val="25465F"/>
          <w:sz w:val="22"/>
          <w:szCs w:val="22"/>
        </w:rPr>
        <w:t xml:space="preserve"> position de </w:t>
      </w:r>
      <w:r w:rsidR="00DC54F6" w:rsidRPr="009028BE">
        <w:rPr>
          <w:rFonts w:ascii="Bouygues Read Light" w:hAnsi="Bouygues Read Light" w:cs="Arial"/>
          <w:color w:val="25465F"/>
          <w:sz w:val="22"/>
          <w:szCs w:val="22"/>
        </w:rPr>
        <w:t xml:space="preserve">porteur de projet </w:t>
      </w:r>
      <w:r w:rsidRPr="009028BE">
        <w:rPr>
          <w:rFonts w:ascii="Bouygues Read Light" w:hAnsi="Bouygues Read Light" w:cs="Arial"/>
          <w:color w:val="25465F"/>
          <w:sz w:val="22"/>
          <w:szCs w:val="22"/>
        </w:rPr>
        <w:t xml:space="preserve">et contributeur à la réalisation desdits projets, sans que cette utilisation ne leur confère une rémunération, un droit ou un avantage quelconque autre que l’attribution du prix. </w:t>
      </w:r>
    </w:p>
    <w:p w14:paraId="22FBEB98" w14:textId="77777777" w:rsidR="006D5CF2" w:rsidRPr="009028BE" w:rsidRDefault="006D5CF2" w:rsidP="006D5CF2">
      <w:pPr>
        <w:jc w:val="both"/>
        <w:outlineLvl w:val="0"/>
        <w:rPr>
          <w:rFonts w:ascii="Bouygues Read Light" w:hAnsi="Bouygues Read Light" w:cs="Arial"/>
          <w:b/>
          <w:color w:val="25465F"/>
          <w:sz w:val="22"/>
          <w:szCs w:val="22"/>
          <w:highlight w:val="yellow"/>
        </w:rPr>
      </w:pPr>
    </w:p>
    <w:p w14:paraId="3589DBF1" w14:textId="77777777" w:rsidR="006D5CF2" w:rsidRPr="009028BE" w:rsidRDefault="006D5CF2" w:rsidP="006D5CF2">
      <w:pPr>
        <w:jc w:val="both"/>
        <w:outlineLvl w:val="0"/>
        <w:rPr>
          <w:rFonts w:ascii="Bouygues Read Light" w:hAnsi="Bouygues Read Light" w:cs="Arial"/>
          <w:b/>
          <w:color w:val="25465F"/>
          <w:sz w:val="22"/>
          <w:szCs w:val="22"/>
          <w:highlight w:val="yellow"/>
        </w:rPr>
      </w:pPr>
    </w:p>
    <w:p w14:paraId="04C78F76" w14:textId="77777777" w:rsidR="006D5CF2" w:rsidRPr="009028BE" w:rsidRDefault="006D5CF2" w:rsidP="006D5CF2">
      <w:pPr>
        <w:jc w:val="both"/>
        <w:outlineLvl w:val="0"/>
        <w:rPr>
          <w:rFonts w:ascii="Bouygues Read Light" w:hAnsi="Bouygues Read Light" w:cs="Arial"/>
          <w:b/>
          <w:color w:val="25465F"/>
          <w:sz w:val="22"/>
          <w:szCs w:val="22"/>
        </w:rPr>
      </w:pPr>
      <w:r w:rsidRPr="009028BE">
        <w:rPr>
          <w:rFonts w:ascii="Bouygues Read Light" w:hAnsi="Bouygues Read Light" w:cs="Arial"/>
          <w:b/>
          <w:color w:val="25465F"/>
          <w:sz w:val="22"/>
          <w:szCs w:val="22"/>
        </w:rPr>
        <w:t>ARTICLE 10 : dispositions générales</w:t>
      </w:r>
    </w:p>
    <w:p w14:paraId="76D74C59" w14:textId="77777777" w:rsidR="006D5CF2" w:rsidRPr="009028BE" w:rsidRDefault="006D5CF2" w:rsidP="006D5CF2">
      <w:pPr>
        <w:jc w:val="both"/>
        <w:outlineLvl w:val="0"/>
        <w:rPr>
          <w:rFonts w:ascii="Bouygues Read Light" w:hAnsi="Bouygues Read Light" w:cs="Arial"/>
          <w:b/>
          <w:color w:val="25465F"/>
          <w:sz w:val="22"/>
          <w:szCs w:val="22"/>
        </w:rPr>
      </w:pPr>
    </w:p>
    <w:p w14:paraId="3C98F229" w14:textId="77777777" w:rsidR="006D5CF2" w:rsidRPr="009028BE" w:rsidRDefault="006D5CF2" w:rsidP="006D5CF2">
      <w:pPr>
        <w:jc w:val="both"/>
        <w:outlineLvl w:val="0"/>
        <w:rPr>
          <w:rFonts w:ascii="Bouygues Read Light" w:hAnsi="Bouygues Read Light" w:cs="Arial"/>
          <w:color w:val="25465F"/>
          <w:sz w:val="22"/>
          <w:szCs w:val="22"/>
        </w:rPr>
      </w:pPr>
      <w:r w:rsidRPr="009028BE">
        <w:rPr>
          <w:rFonts w:ascii="Bouygues Read Light" w:hAnsi="Bouygues Read Light" w:cs="Arial"/>
          <w:color w:val="25465F"/>
          <w:sz w:val="22"/>
          <w:szCs w:val="22"/>
        </w:rPr>
        <w:t>L’Organisateur se réserve le droit, si les circonstances l’exigent, d’écourter, de prolonger, de modifier, d’interrompre ou d’annuler le parrainage d’associations ou certaines de ses phases. Sa responsabilité ne saurait être engagée de ce fait.</w:t>
      </w:r>
    </w:p>
    <w:p w14:paraId="528EE43D" w14:textId="77777777" w:rsidR="006D5CF2" w:rsidRPr="009028BE" w:rsidRDefault="006D5CF2" w:rsidP="006D5CF2">
      <w:pPr>
        <w:jc w:val="both"/>
        <w:rPr>
          <w:rFonts w:ascii="Bouygues Read Light" w:hAnsi="Bouygues Read Light" w:cs="Arial"/>
          <w:color w:val="25465F"/>
          <w:sz w:val="22"/>
          <w:szCs w:val="22"/>
        </w:rPr>
      </w:pPr>
    </w:p>
    <w:p w14:paraId="4ED6CDBA" w14:textId="2882EE69" w:rsidR="006D5CF2" w:rsidRPr="009028BE" w:rsidRDefault="006D5CF2" w:rsidP="006D5CF2">
      <w:pPr>
        <w:pStyle w:val="Pieddepage"/>
        <w:tabs>
          <w:tab w:val="clear" w:pos="4536"/>
          <w:tab w:val="clear" w:pos="9072"/>
        </w:tabs>
        <w:jc w:val="both"/>
        <w:rPr>
          <w:rFonts w:ascii="Bouygues Read Light" w:hAnsi="Bouygues Read Light" w:cs="Arial"/>
          <w:color w:val="25465F"/>
          <w:sz w:val="22"/>
          <w:szCs w:val="22"/>
        </w:rPr>
      </w:pPr>
      <w:r w:rsidRPr="009028BE">
        <w:rPr>
          <w:rFonts w:ascii="Bouygues Read Light" w:hAnsi="Bouygues Read Light" w:cs="Arial"/>
          <w:color w:val="25465F"/>
          <w:sz w:val="22"/>
          <w:szCs w:val="22"/>
        </w:rPr>
        <w:t xml:space="preserve">Toute participation </w:t>
      </w:r>
      <w:r w:rsidR="00DC54F6" w:rsidRPr="009028BE">
        <w:rPr>
          <w:rFonts w:ascii="Bouygues Read Light" w:hAnsi="Bouygues Read Light" w:cs="Arial"/>
          <w:color w:val="25465F"/>
          <w:sz w:val="22"/>
          <w:szCs w:val="22"/>
        </w:rPr>
        <w:t>à l’appel à candidatures</w:t>
      </w:r>
      <w:r w:rsidRPr="009028BE">
        <w:rPr>
          <w:rFonts w:ascii="Bouygues Read Light" w:hAnsi="Bouygues Read Light" w:cs="Arial"/>
          <w:color w:val="25465F"/>
          <w:sz w:val="22"/>
          <w:szCs w:val="22"/>
        </w:rPr>
        <w:t xml:space="preserve"> implique l’acceptation pleine, entière et sans réserve du présent règlement.</w:t>
      </w:r>
    </w:p>
    <w:p w14:paraId="219F430C" w14:textId="77777777" w:rsidR="006D5CF2" w:rsidRPr="009028BE" w:rsidRDefault="006D5CF2" w:rsidP="006D5CF2">
      <w:pPr>
        <w:pStyle w:val="Corpsdetexte"/>
        <w:rPr>
          <w:rFonts w:ascii="Bouygues Read Light" w:hAnsi="Bouygues Read Light" w:cs="Arial"/>
          <w:color w:val="25465F"/>
          <w:sz w:val="22"/>
          <w:szCs w:val="22"/>
        </w:rPr>
      </w:pPr>
    </w:p>
    <w:p w14:paraId="2B427E1C" w14:textId="0104E78F" w:rsidR="00781E16" w:rsidRPr="009028BE" w:rsidRDefault="00681EC9" w:rsidP="00F546BB">
      <w:pPr>
        <w:pStyle w:val="Corpsdetexte"/>
        <w:rPr>
          <w:rFonts w:ascii="Bouygues Read Light" w:hAnsi="Bouygues Read Light" w:cs="Arial"/>
          <w:color w:val="25465F"/>
          <w:sz w:val="22"/>
          <w:szCs w:val="22"/>
        </w:rPr>
      </w:pPr>
      <w:r w:rsidRPr="00EC1FF8">
        <w:rPr>
          <w:rFonts w:ascii="Bouygues Read Light" w:hAnsi="Bouygues Read Light"/>
          <w:noProof/>
          <w:color w:val="25465F"/>
        </w:rPr>
        <w:drawing>
          <wp:anchor distT="0" distB="0" distL="114300" distR="114300" simplePos="0" relativeHeight="251661312" behindDoc="0" locked="0" layoutInCell="1" allowOverlap="1" wp14:anchorId="630F8D1A" wp14:editId="3433FFB0">
            <wp:simplePos x="0" y="0"/>
            <wp:positionH relativeFrom="page">
              <wp:align>right</wp:align>
            </wp:positionH>
            <wp:positionV relativeFrom="page">
              <wp:align>bottom</wp:align>
            </wp:positionV>
            <wp:extent cx="7556500" cy="1057275"/>
            <wp:effectExtent l="0" t="0" r="635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CP-BandeauKV.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6500" cy="1057275"/>
                    </a:xfrm>
                    <a:prstGeom prst="rect">
                      <a:avLst/>
                    </a:prstGeom>
                  </pic:spPr>
                </pic:pic>
              </a:graphicData>
            </a:graphic>
            <wp14:sizeRelH relativeFrom="page">
              <wp14:pctWidth>0</wp14:pctWidth>
            </wp14:sizeRelH>
            <wp14:sizeRelV relativeFrom="page">
              <wp14:pctHeight>0</wp14:pctHeight>
            </wp14:sizeRelV>
          </wp:anchor>
        </w:drawing>
      </w:r>
      <w:r w:rsidR="006D5CF2" w:rsidRPr="009028BE">
        <w:rPr>
          <w:rFonts w:ascii="Bouygues Read Light" w:hAnsi="Bouygues Read Light" w:cs="Arial"/>
          <w:color w:val="25465F"/>
          <w:sz w:val="22"/>
          <w:szCs w:val="22"/>
        </w:rPr>
        <w:t>Toute difficulté qui viendrait à naître de l‘application ou de l’interprétation du présent règlement ou qui ne serait pas prévue par celui-ci sera tranchée par l’Organisateur.</w:t>
      </w:r>
    </w:p>
    <w:sectPr w:rsidR="00781E16" w:rsidRPr="009028BE" w:rsidSect="00781E16">
      <w:footerReference w:type="even" r:id="rId14"/>
      <w:footerReference w:type="default" r:id="rId15"/>
      <w:pgSz w:w="11906" w:h="16838"/>
      <w:pgMar w:top="719" w:right="1701" w:bottom="156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F008" w14:textId="77777777" w:rsidR="003C4D96" w:rsidRDefault="003C4D96">
      <w:r>
        <w:separator/>
      </w:r>
    </w:p>
  </w:endnote>
  <w:endnote w:type="continuationSeparator" w:id="0">
    <w:p w14:paraId="1320FCCE" w14:textId="77777777" w:rsidR="003C4D96" w:rsidRDefault="003C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SD Gothic NeoI 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uygues Read Light">
    <w:panose1 w:val="00000000000000000000"/>
    <w:charset w:val="00"/>
    <w:family w:val="modern"/>
    <w:notTrueType/>
    <w:pitch w:val="variable"/>
    <w:sig w:usb0="80000227" w:usb1="5000006B" w:usb2="00000000" w:usb3="00000000" w:csb0="00000097" w:csb1="00000000"/>
  </w:font>
  <w:font w:name="Bouygues Speak Corpo">
    <w:panose1 w:val="00000000000000000000"/>
    <w:charset w:val="00"/>
    <w:family w:val="modern"/>
    <w:notTrueType/>
    <w:pitch w:val="variable"/>
    <w:sig w:usb0="80000027" w:usb1="50000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36FD" w14:textId="77777777" w:rsidR="00781E16" w:rsidRDefault="006D5CF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60468351" w14:textId="77777777" w:rsidR="00781E16" w:rsidRDefault="00781E1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5BA5" w14:textId="77777777" w:rsidR="00781E16" w:rsidRDefault="006D5CF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0AB77F31" w14:textId="77777777" w:rsidR="00781E16" w:rsidRDefault="00781E16">
    <w:pPr>
      <w:pStyle w:val="Pieddepage"/>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7C6C" w14:textId="77777777" w:rsidR="003C4D96" w:rsidRDefault="003C4D96">
      <w:r>
        <w:separator/>
      </w:r>
    </w:p>
  </w:footnote>
  <w:footnote w:type="continuationSeparator" w:id="0">
    <w:p w14:paraId="1F347F6B" w14:textId="77777777" w:rsidR="003C4D96" w:rsidRDefault="003C4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034"/>
    <w:multiLevelType w:val="multilevel"/>
    <w:tmpl w:val="3C6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1656B"/>
    <w:multiLevelType w:val="hybridMultilevel"/>
    <w:tmpl w:val="F8EE7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F8475A"/>
    <w:multiLevelType w:val="multilevel"/>
    <w:tmpl w:val="33C8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64A81"/>
    <w:multiLevelType w:val="hybridMultilevel"/>
    <w:tmpl w:val="E10C115E"/>
    <w:lvl w:ilvl="0" w:tplc="D9EA61B2">
      <w:start w:val="1"/>
      <w:numFmt w:val="bullet"/>
      <w:lvlText w:val="-"/>
      <w:lvlJc w:val="left"/>
      <w:pPr>
        <w:ind w:left="720" w:hanging="360"/>
      </w:pPr>
      <w:rPr>
        <w:rFonts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5341EA"/>
    <w:multiLevelType w:val="hybridMultilevel"/>
    <w:tmpl w:val="F86A9C84"/>
    <w:lvl w:ilvl="0" w:tplc="B252A860">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FA06342"/>
    <w:multiLevelType w:val="multilevel"/>
    <w:tmpl w:val="4D36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3159D"/>
    <w:multiLevelType w:val="hybridMultilevel"/>
    <w:tmpl w:val="16029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2F1E52"/>
    <w:multiLevelType w:val="hybridMultilevel"/>
    <w:tmpl w:val="BBD0C0F8"/>
    <w:lvl w:ilvl="0" w:tplc="983EF15A">
      <w:numFmt w:val="bullet"/>
      <w:lvlText w:val="-"/>
      <w:lvlJc w:val="left"/>
      <w:pPr>
        <w:ind w:left="720" w:hanging="360"/>
      </w:pPr>
      <w:rPr>
        <w:rFonts w:ascii="Arial" w:eastAsia="Times New Roman" w:hAnsi="Arial" w:cs="Arial"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7D2118"/>
    <w:multiLevelType w:val="hybridMultilevel"/>
    <w:tmpl w:val="775A5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0912DF"/>
    <w:multiLevelType w:val="multilevel"/>
    <w:tmpl w:val="5ED0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871BC5"/>
    <w:multiLevelType w:val="hybridMultilevel"/>
    <w:tmpl w:val="2E667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0004A9"/>
    <w:multiLevelType w:val="hybridMultilevel"/>
    <w:tmpl w:val="79F2CAF4"/>
    <w:lvl w:ilvl="0" w:tplc="641AC30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291C6B"/>
    <w:multiLevelType w:val="multilevel"/>
    <w:tmpl w:val="D044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0A77D7"/>
    <w:multiLevelType w:val="hybridMultilevel"/>
    <w:tmpl w:val="A368603E"/>
    <w:lvl w:ilvl="0" w:tplc="8ECCCBEA">
      <w:start w:val="1"/>
      <w:numFmt w:val="bullet"/>
      <w:lvlText w:val="o"/>
      <w:lvlJc w:val="left"/>
      <w:pPr>
        <w:tabs>
          <w:tab w:val="num" w:pos="720"/>
        </w:tabs>
        <w:ind w:left="720" w:hanging="360"/>
      </w:pPr>
      <w:rPr>
        <w:rFonts w:ascii="Courier New" w:hAnsi="Courier New" w:hint="default"/>
      </w:rPr>
    </w:lvl>
    <w:lvl w:ilvl="1" w:tplc="83BE74F4" w:tentative="1">
      <w:start w:val="1"/>
      <w:numFmt w:val="bullet"/>
      <w:lvlText w:val="o"/>
      <w:lvlJc w:val="left"/>
      <w:pPr>
        <w:tabs>
          <w:tab w:val="num" w:pos="1440"/>
        </w:tabs>
        <w:ind w:left="1440" w:hanging="360"/>
      </w:pPr>
      <w:rPr>
        <w:rFonts w:ascii="Courier New" w:hAnsi="Courier New" w:hint="default"/>
      </w:rPr>
    </w:lvl>
    <w:lvl w:ilvl="2" w:tplc="20BAF1B2" w:tentative="1">
      <w:start w:val="1"/>
      <w:numFmt w:val="bullet"/>
      <w:lvlText w:val="o"/>
      <w:lvlJc w:val="left"/>
      <w:pPr>
        <w:tabs>
          <w:tab w:val="num" w:pos="2160"/>
        </w:tabs>
        <w:ind w:left="2160" w:hanging="360"/>
      </w:pPr>
      <w:rPr>
        <w:rFonts w:ascii="Courier New" w:hAnsi="Courier New" w:hint="default"/>
      </w:rPr>
    </w:lvl>
    <w:lvl w:ilvl="3" w:tplc="D06A1174" w:tentative="1">
      <w:start w:val="1"/>
      <w:numFmt w:val="bullet"/>
      <w:lvlText w:val="o"/>
      <w:lvlJc w:val="left"/>
      <w:pPr>
        <w:tabs>
          <w:tab w:val="num" w:pos="2880"/>
        </w:tabs>
        <w:ind w:left="2880" w:hanging="360"/>
      </w:pPr>
      <w:rPr>
        <w:rFonts w:ascii="Courier New" w:hAnsi="Courier New" w:hint="default"/>
      </w:rPr>
    </w:lvl>
    <w:lvl w:ilvl="4" w:tplc="DF6A9B7C" w:tentative="1">
      <w:start w:val="1"/>
      <w:numFmt w:val="bullet"/>
      <w:lvlText w:val="o"/>
      <w:lvlJc w:val="left"/>
      <w:pPr>
        <w:tabs>
          <w:tab w:val="num" w:pos="3600"/>
        </w:tabs>
        <w:ind w:left="3600" w:hanging="360"/>
      </w:pPr>
      <w:rPr>
        <w:rFonts w:ascii="Courier New" w:hAnsi="Courier New" w:hint="default"/>
      </w:rPr>
    </w:lvl>
    <w:lvl w:ilvl="5" w:tplc="55C0FDEA" w:tentative="1">
      <w:start w:val="1"/>
      <w:numFmt w:val="bullet"/>
      <w:lvlText w:val="o"/>
      <w:lvlJc w:val="left"/>
      <w:pPr>
        <w:tabs>
          <w:tab w:val="num" w:pos="4320"/>
        </w:tabs>
        <w:ind w:left="4320" w:hanging="360"/>
      </w:pPr>
      <w:rPr>
        <w:rFonts w:ascii="Courier New" w:hAnsi="Courier New" w:hint="default"/>
      </w:rPr>
    </w:lvl>
    <w:lvl w:ilvl="6" w:tplc="7CE2614C" w:tentative="1">
      <w:start w:val="1"/>
      <w:numFmt w:val="bullet"/>
      <w:lvlText w:val="o"/>
      <w:lvlJc w:val="left"/>
      <w:pPr>
        <w:tabs>
          <w:tab w:val="num" w:pos="5040"/>
        </w:tabs>
        <w:ind w:left="5040" w:hanging="360"/>
      </w:pPr>
      <w:rPr>
        <w:rFonts w:ascii="Courier New" w:hAnsi="Courier New" w:hint="default"/>
      </w:rPr>
    </w:lvl>
    <w:lvl w:ilvl="7" w:tplc="39E433C0" w:tentative="1">
      <w:start w:val="1"/>
      <w:numFmt w:val="bullet"/>
      <w:lvlText w:val="o"/>
      <w:lvlJc w:val="left"/>
      <w:pPr>
        <w:tabs>
          <w:tab w:val="num" w:pos="5760"/>
        </w:tabs>
        <w:ind w:left="5760" w:hanging="360"/>
      </w:pPr>
      <w:rPr>
        <w:rFonts w:ascii="Courier New" w:hAnsi="Courier New" w:hint="default"/>
      </w:rPr>
    </w:lvl>
    <w:lvl w:ilvl="8" w:tplc="D3E47488"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3A951DDF"/>
    <w:multiLevelType w:val="hybridMultilevel"/>
    <w:tmpl w:val="1076C20E"/>
    <w:lvl w:ilvl="0" w:tplc="06E4D03C">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E72A43"/>
    <w:multiLevelType w:val="hybridMultilevel"/>
    <w:tmpl w:val="80B64BDA"/>
    <w:lvl w:ilvl="0" w:tplc="513CC65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A05351"/>
    <w:multiLevelType w:val="hybridMultilevel"/>
    <w:tmpl w:val="ACEC764A"/>
    <w:lvl w:ilvl="0" w:tplc="5D90FA7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7116AA"/>
    <w:multiLevelType w:val="hybridMultilevel"/>
    <w:tmpl w:val="B7A23EC8"/>
    <w:lvl w:ilvl="0" w:tplc="2AB81EB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D67406"/>
    <w:multiLevelType w:val="hybridMultilevel"/>
    <w:tmpl w:val="9BA0CF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62A4F38"/>
    <w:multiLevelType w:val="hybridMultilevel"/>
    <w:tmpl w:val="333872C2"/>
    <w:lvl w:ilvl="0" w:tplc="F94442B2">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3446B4"/>
    <w:multiLevelType w:val="hybridMultilevel"/>
    <w:tmpl w:val="392A4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12189F"/>
    <w:multiLevelType w:val="hybridMultilevel"/>
    <w:tmpl w:val="A878B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4D1F94"/>
    <w:multiLevelType w:val="hybridMultilevel"/>
    <w:tmpl w:val="24FA0F06"/>
    <w:lvl w:ilvl="0" w:tplc="040C0001">
      <w:start w:val="1"/>
      <w:numFmt w:val="bullet"/>
      <w:lvlText w:val=""/>
      <w:lvlJc w:val="left"/>
      <w:pPr>
        <w:tabs>
          <w:tab w:val="num" w:pos="360"/>
        </w:tabs>
        <w:ind w:left="360" w:hanging="360"/>
      </w:pPr>
      <w:rPr>
        <w:rFonts w:ascii="Symbol" w:hAnsi="Symbol" w:hint="default"/>
      </w:rPr>
    </w:lvl>
    <w:lvl w:ilvl="1" w:tplc="BA8C3AD4">
      <w:numFmt w:val="bullet"/>
      <w:lvlText w:val="-"/>
      <w:lvlJc w:val="left"/>
      <w:pPr>
        <w:tabs>
          <w:tab w:val="num" w:pos="1080"/>
        </w:tabs>
        <w:ind w:left="1080" w:hanging="360"/>
      </w:pPr>
      <w:rPr>
        <w:rFonts w:ascii="Arial" w:eastAsia="Times New Roman" w:hAnsi="Arial" w:cs="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9C46E8D"/>
    <w:multiLevelType w:val="hybridMultilevel"/>
    <w:tmpl w:val="CCF67676"/>
    <w:lvl w:ilvl="0" w:tplc="91F4A47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23491D"/>
    <w:multiLevelType w:val="hybridMultilevel"/>
    <w:tmpl w:val="D5AEF152"/>
    <w:lvl w:ilvl="0" w:tplc="01766018">
      <w:start w:val="1"/>
      <w:numFmt w:val="decimal"/>
      <w:lvlText w:val="%1)"/>
      <w:lvlJc w:val="left"/>
      <w:pPr>
        <w:tabs>
          <w:tab w:val="num" w:pos="360"/>
        </w:tabs>
        <w:ind w:left="360" w:hanging="360"/>
      </w:pPr>
      <w:rPr>
        <w:rFonts w:hint="default"/>
        <w:b/>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15:restartNumberingAfterBreak="0">
    <w:nsid w:val="5D9559E9"/>
    <w:multiLevelType w:val="hybridMultilevel"/>
    <w:tmpl w:val="141A9076"/>
    <w:lvl w:ilvl="0" w:tplc="983EF15A">
      <w:numFmt w:val="bullet"/>
      <w:lvlText w:val="-"/>
      <w:lvlJc w:val="left"/>
      <w:pPr>
        <w:ind w:left="720" w:hanging="360"/>
      </w:pPr>
      <w:rPr>
        <w:rFonts w:ascii="Arial" w:eastAsia="Times New Roman" w:hAnsi="Arial" w:cs="Arial"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DC403C"/>
    <w:multiLevelType w:val="singleLevel"/>
    <w:tmpl w:val="D9EA61B2"/>
    <w:lvl w:ilvl="0">
      <w:start w:val="1"/>
      <w:numFmt w:val="bullet"/>
      <w:lvlText w:val="-"/>
      <w:lvlJc w:val="left"/>
      <w:pPr>
        <w:tabs>
          <w:tab w:val="num" w:pos="360"/>
        </w:tabs>
        <w:ind w:left="360" w:hanging="360"/>
      </w:pPr>
      <w:rPr>
        <w:rFonts w:hint="default"/>
      </w:rPr>
    </w:lvl>
  </w:abstractNum>
  <w:abstractNum w:abstractNumId="27" w15:restartNumberingAfterBreak="0">
    <w:nsid w:val="65C05568"/>
    <w:multiLevelType w:val="hybridMultilevel"/>
    <w:tmpl w:val="9E8607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D093619"/>
    <w:multiLevelType w:val="hybridMultilevel"/>
    <w:tmpl w:val="2216FECE"/>
    <w:lvl w:ilvl="0" w:tplc="DA44FAB6">
      <w:start w:val="1"/>
      <w:numFmt w:val="bullet"/>
      <w:lvlText w:val="〉"/>
      <w:lvlJc w:val="left"/>
      <w:pPr>
        <w:tabs>
          <w:tab w:val="num" w:pos="720"/>
        </w:tabs>
        <w:ind w:left="720" w:hanging="360"/>
      </w:pPr>
      <w:rPr>
        <w:rFonts w:ascii=".Apple SD Gothic NeoI Regular" w:hAnsi=".Apple SD Gothic NeoI Regular" w:hint="default"/>
      </w:rPr>
    </w:lvl>
    <w:lvl w:ilvl="1" w:tplc="B8C6F6D8" w:tentative="1">
      <w:start w:val="1"/>
      <w:numFmt w:val="bullet"/>
      <w:lvlText w:val="〉"/>
      <w:lvlJc w:val="left"/>
      <w:pPr>
        <w:tabs>
          <w:tab w:val="num" w:pos="1440"/>
        </w:tabs>
        <w:ind w:left="1440" w:hanging="360"/>
      </w:pPr>
      <w:rPr>
        <w:rFonts w:ascii=".Apple SD Gothic NeoI Regular" w:hAnsi=".Apple SD Gothic NeoI Regular" w:hint="default"/>
      </w:rPr>
    </w:lvl>
    <w:lvl w:ilvl="2" w:tplc="70C2622E" w:tentative="1">
      <w:start w:val="1"/>
      <w:numFmt w:val="bullet"/>
      <w:lvlText w:val="〉"/>
      <w:lvlJc w:val="left"/>
      <w:pPr>
        <w:tabs>
          <w:tab w:val="num" w:pos="2160"/>
        </w:tabs>
        <w:ind w:left="2160" w:hanging="360"/>
      </w:pPr>
      <w:rPr>
        <w:rFonts w:ascii=".Apple SD Gothic NeoI Regular" w:hAnsi=".Apple SD Gothic NeoI Regular" w:hint="default"/>
      </w:rPr>
    </w:lvl>
    <w:lvl w:ilvl="3" w:tplc="1B4C9144" w:tentative="1">
      <w:start w:val="1"/>
      <w:numFmt w:val="bullet"/>
      <w:lvlText w:val="〉"/>
      <w:lvlJc w:val="left"/>
      <w:pPr>
        <w:tabs>
          <w:tab w:val="num" w:pos="2880"/>
        </w:tabs>
        <w:ind w:left="2880" w:hanging="360"/>
      </w:pPr>
      <w:rPr>
        <w:rFonts w:ascii=".Apple SD Gothic NeoI Regular" w:hAnsi=".Apple SD Gothic NeoI Regular" w:hint="default"/>
      </w:rPr>
    </w:lvl>
    <w:lvl w:ilvl="4" w:tplc="715095E6" w:tentative="1">
      <w:start w:val="1"/>
      <w:numFmt w:val="bullet"/>
      <w:lvlText w:val="〉"/>
      <w:lvlJc w:val="left"/>
      <w:pPr>
        <w:tabs>
          <w:tab w:val="num" w:pos="3600"/>
        </w:tabs>
        <w:ind w:left="3600" w:hanging="360"/>
      </w:pPr>
      <w:rPr>
        <w:rFonts w:ascii=".Apple SD Gothic NeoI Regular" w:hAnsi=".Apple SD Gothic NeoI Regular" w:hint="default"/>
      </w:rPr>
    </w:lvl>
    <w:lvl w:ilvl="5" w:tplc="24AC3F04" w:tentative="1">
      <w:start w:val="1"/>
      <w:numFmt w:val="bullet"/>
      <w:lvlText w:val="〉"/>
      <w:lvlJc w:val="left"/>
      <w:pPr>
        <w:tabs>
          <w:tab w:val="num" w:pos="4320"/>
        </w:tabs>
        <w:ind w:left="4320" w:hanging="360"/>
      </w:pPr>
      <w:rPr>
        <w:rFonts w:ascii=".Apple SD Gothic NeoI Regular" w:hAnsi=".Apple SD Gothic NeoI Regular" w:hint="default"/>
      </w:rPr>
    </w:lvl>
    <w:lvl w:ilvl="6" w:tplc="FE1C0098" w:tentative="1">
      <w:start w:val="1"/>
      <w:numFmt w:val="bullet"/>
      <w:lvlText w:val="〉"/>
      <w:lvlJc w:val="left"/>
      <w:pPr>
        <w:tabs>
          <w:tab w:val="num" w:pos="5040"/>
        </w:tabs>
        <w:ind w:left="5040" w:hanging="360"/>
      </w:pPr>
      <w:rPr>
        <w:rFonts w:ascii=".Apple SD Gothic NeoI Regular" w:hAnsi=".Apple SD Gothic NeoI Regular" w:hint="default"/>
      </w:rPr>
    </w:lvl>
    <w:lvl w:ilvl="7" w:tplc="00087B60" w:tentative="1">
      <w:start w:val="1"/>
      <w:numFmt w:val="bullet"/>
      <w:lvlText w:val="〉"/>
      <w:lvlJc w:val="left"/>
      <w:pPr>
        <w:tabs>
          <w:tab w:val="num" w:pos="5760"/>
        </w:tabs>
        <w:ind w:left="5760" w:hanging="360"/>
      </w:pPr>
      <w:rPr>
        <w:rFonts w:ascii=".Apple SD Gothic NeoI Regular" w:hAnsi=".Apple SD Gothic NeoI Regular" w:hint="default"/>
      </w:rPr>
    </w:lvl>
    <w:lvl w:ilvl="8" w:tplc="AA1C8BCE" w:tentative="1">
      <w:start w:val="1"/>
      <w:numFmt w:val="bullet"/>
      <w:lvlText w:val="〉"/>
      <w:lvlJc w:val="left"/>
      <w:pPr>
        <w:tabs>
          <w:tab w:val="num" w:pos="6480"/>
        </w:tabs>
        <w:ind w:left="6480" w:hanging="360"/>
      </w:pPr>
      <w:rPr>
        <w:rFonts w:ascii=".Apple SD Gothic NeoI Regular" w:hAnsi=".Apple SD Gothic NeoI Regular" w:hint="default"/>
      </w:rPr>
    </w:lvl>
  </w:abstractNum>
  <w:abstractNum w:abstractNumId="29" w15:restartNumberingAfterBreak="0">
    <w:nsid w:val="727009DB"/>
    <w:multiLevelType w:val="hybridMultilevel"/>
    <w:tmpl w:val="00786510"/>
    <w:lvl w:ilvl="0" w:tplc="983EF15A">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1230D0"/>
    <w:multiLevelType w:val="hybridMultilevel"/>
    <w:tmpl w:val="CC986E58"/>
    <w:lvl w:ilvl="0" w:tplc="983EF15A">
      <w:numFmt w:val="bullet"/>
      <w:lvlText w:val="-"/>
      <w:lvlJc w:val="left"/>
      <w:pPr>
        <w:ind w:left="720" w:hanging="360"/>
      </w:pPr>
      <w:rPr>
        <w:rFonts w:ascii="Arial" w:eastAsia="Times New Roman" w:hAnsi="Arial" w:cs="Arial"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A057E1"/>
    <w:multiLevelType w:val="hybridMultilevel"/>
    <w:tmpl w:val="3B360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B84434"/>
    <w:multiLevelType w:val="hybridMultilevel"/>
    <w:tmpl w:val="0092446E"/>
    <w:lvl w:ilvl="0" w:tplc="68B098A4">
      <w:start w:val="1"/>
      <w:numFmt w:val="decimal"/>
      <w:lvlText w:val="%1)"/>
      <w:lvlJc w:val="left"/>
      <w:pPr>
        <w:tabs>
          <w:tab w:val="num" w:pos="1068"/>
        </w:tabs>
        <w:ind w:left="1068" w:hanging="360"/>
      </w:pPr>
      <w:rPr>
        <w:rFonts w:hint="default"/>
        <w:b w:val="0"/>
        <w:bCs/>
      </w:rPr>
    </w:lvl>
    <w:lvl w:ilvl="1" w:tplc="983EF15A">
      <w:numFmt w:val="bullet"/>
      <w:lvlText w:val="-"/>
      <w:lvlJc w:val="left"/>
      <w:pPr>
        <w:tabs>
          <w:tab w:val="num" w:pos="1788"/>
        </w:tabs>
        <w:ind w:left="1788" w:hanging="360"/>
      </w:pPr>
      <w:rPr>
        <w:rFonts w:ascii="Arial" w:eastAsia="Times New Roman" w:hAnsi="Arial" w:cs="Arial" w:hint="default"/>
        <w:b w:val="0"/>
        <w:bCs/>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3" w15:restartNumberingAfterBreak="0">
    <w:nsid w:val="7F2B5D5A"/>
    <w:multiLevelType w:val="multilevel"/>
    <w:tmpl w:val="FC14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4"/>
  </w:num>
  <w:num w:numId="3">
    <w:abstractNumId w:val="32"/>
  </w:num>
  <w:num w:numId="4">
    <w:abstractNumId w:val="29"/>
  </w:num>
  <w:num w:numId="5">
    <w:abstractNumId w:val="22"/>
  </w:num>
  <w:num w:numId="6">
    <w:abstractNumId w:val="8"/>
  </w:num>
  <w:num w:numId="7">
    <w:abstractNumId w:val="22"/>
  </w:num>
  <w:num w:numId="8">
    <w:abstractNumId w:val="17"/>
  </w:num>
  <w:num w:numId="9">
    <w:abstractNumId w:val="15"/>
  </w:num>
  <w:num w:numId="10">
    <w:abstractNumId w:val="20"/>
  </w:num>
  <w:num w:numId="11">
    <w:abstractNumId w:val="28"/>
  </w:num>
  <w:num w:numId="12">
    <w:abstractNumId w:val="9"/>
  </w:num>
  <w:num w:numId="13">
    <w:abstractNumId w:val="12"/>
  </w:num>
  <w:num w:numId="14">
    <w:abstractNumId w:val="5"/>
  </w:num>
  <w:num w:numId="15">
    <w:abstractNumId w:val="0"/>
  </w:num>
  <w:num w:numId="16">
    <w:abstractNumId w:val="33"/>
  </w:num>
  <w:num w:numId="17">
    <w:abstractNumId w:val="2"/>
  </w:num>
  <w:num w:numId="18">
    <w:abstractNumId w:val="16"/>
  </w:num>
  <w:num w:numId="19">
    <w:abstractNumId w:val="31"/>
  </w:num>
  <w:num w:numId="20">
    <w:abstractNumId w:val="10"/>
  </w:num>
  <w:num w:numId="21">
    <w:abstractNumId w:val="1"/>
  </w:num>
  <w:num w:numId="22">
    <w:abstractNumId w:val="6"/>
  </w:num>
  <w:num w:numId="23">
    <w:abstractNumId w:val="23"/>
  </w:num>
  <w:num w:numId="24">
    <w:abstractNumId w:val="11"/>
  </w:num>
  <w:num w:numId="25">
    <w:abstractNumId w:val="4"/>
  </w:num>
  <w:num w:numId="26">
    <w:abstractNumId w:val="19"/>
  </w:num>
  <w:num w:numId="27">
    <w:abstractNumId w:val="14"/>
  </w:num>
  <w:num w:numId="28">
    <w:abstractNumId w:val="30"/>
  </w:num>
  <w:num w:numId="29">
    <w:abstractNumId w:val="7"/>
  </w:num>
  <w:num w:numId="30">
    <w:abstractNumId w:val="3"/>
  </w:num>
  <w:num w:numId="31">
    <w:abstractNumId w:val="18"/>
  </w:num>
  <w:num w:numId="32">
    <w:abstractNumId w:val="27"/>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E2"/>
    <w:rsid w:val="000078C7"/>
    <w:rsid w:val="00057932"/>
    <w:rsid w:val="000722DA"/>
    <w:rsid w:val="00077C64"/>
    <w:rsid w:val="000C0D8D"/>
    <w:rsid w:val="000C5F0F"/>
    <w:rsid w:val="000D7C71"/>
    <w:rsid w:val="00101155"/>
    <w:rsid w:val="00101C05"/>
    <w:rsid w:val="00101E48"/>
    <w:rsid w:val="001108AA"/>
    <w:rsid w:val="00121007"/>
    <w:rsid w:val="00131EAA"/>
    <w:rsid w:val="00145473"/>
    <w:rsid w:val="00156458"/>
    <w:rsid w:val="00171079"/>
    <w:rsid w:val="001832E1"/>
    <w:rsid w:val="00187D99"/>
    <w:rsid w:val="001A20CB"/>
    <w:rsid w:val="001A2591"/>
    <w:rsid w:val="001B353E"/>
    <w:rsid w:val="001B7DD5"/>
    <w:rsid w:val="001C21DF"/>
    <w:rsid w:val="001E0A5D"/>
    <w:rsid w:val="001E2AD1"/>
    <w:rsid w:val="001F0F90"/>
    <w:rsid w:val="002002C3"/>
    <w:rsid w:val="00206C09"/>
    <w:rsid w:val="00213FF4"/>
    <w:rsid w:val="00253AA5"/>
    <w:rsid w:val="002541AE"/>
    <w:rsid w:val="00266A57"/>
    <w:rsid w:val="002A326D"/>
    <w:rsid w:val="002B2BAF"/>
    <w:rsid w:val="002B4D94"/>
    <w:rsid w:val="002C3D4B"/>
    <w:rsid w:val="002D534A"/>
    <w:rsid w:val="002E2BDD"/>
    <w:rsid w:val="0033145F"/>
    <w:rsid w:val="00332E49"/>
    <w:rsid w:val="003525C1"/>
    <w:rsid w:val="00365378"/>
    <w:rsid w:val="00372A8D"/>
    <w:rsid w:val="003C4D96"/>
    <w:rsid w:val="003E0AC2"/>
    <w:rsid w:val="003E4C30"/>
    <w:rsid w:val="00420279"/>
    <w:rsid w:val="004261DF"/>
    <w:rsid w:val="00460988"/>
    <w:rsid w:val="00475BBA"/>
    <w:rsid w:val="004827FA"/>
    <w:rsid w:val="00483392"/>
    <w:rsid w:val="0048617D"/>
    <w:rsid w:val="00495CA5"/>
    <w:rsid w:val="004B0393"/>
    <w:rsid w:val="004B1EFA"/>
    <w:rsid w:val="004B315F"/>
    <w:rsid w:val="004C0C08"/>
    <w:rsid w:val="004C3357"/>
    <w:rsid w:val="004D41ED"/>
    <w:rsid w:val="004E5F55"/>
    <w:rsid w:val="004F3948"/>
    <w:rsid w:val="00502CD4"/>
    <w:rsid w:val="00540E58"/>
    <w:rsid w:val="00583AF7"/>
    <w:rsid w:val="00594753"/>
    <w:rsid w:val="00594D52"/>
    <w:rsid w:val="005A551F"/>
    <w:rsid w:val="005C1C8A"/>
    <w:rsid w:val="005E7E34"/>
    <w:rsid w:val="005F1947"/>
    <w:rsid w:val="005F700B"/>
    <w:rsid w:val="00600A3E"/>
    <w:rsid w:val="00607D3A"/>
    <w:rsid w:val="006332BC"/>
    <w:rsid w:val="0063367A"/>
    <w:rsid w:val="00647669"/>
    <w:rsid w:val="0065717A"/>
    <w:rsid w:val="00681EC9"/>
    <w:rsid w:val="00687E6C"/>
    <w:rsid w:val="00690BF7"/>
    <w:rsid w:val="006B2DD8"/>
    <w:rsid w:val="006D5CF2"/>
    <w:rsid w:val="006E0466"/>
    <w:rsid w:val="007009EE"/>
    <w:rsid w:val="00725033"/>
    <w:rsid w:val="00770D24"/>
    <w:rsid w:val="007716D0"/>
    <w:rsid w:val="00773F84"/>
    <w:rsid w:val="00781E16"/>
    <w:rsid w:val="007C100E"/>
    <w:rsid w:val="007F3864"/>
    <w:rsid w:val="0080125E"/>
    <w:rsid w:val="00845CC0"/>
    <w:rsid w:val="008740C3"/>
    <w:rsid w:val="0089346E"/>
    <w:rsid w:val="008A76FB"/>
    <w:rsid w:val="008D0CDE"/>
    <w:rsid w:val="008D553F"/>
    <w:rsid w:val="008D5850"/>
    <w:rsid w:val="008D7F95"/>
    <w:rsid w:val="008E063C"/>
    <w:rsid w:val="008E2C39"/>
    <w:rsid w:val="008E7598"/>
    <w:rsid w:val="009028BE"/>
    <w:rsid w:val="00907D39"/>
    <w:rsid w:val="00910C9E"/>
    <w:rsid w:val="00913B86"/>
    <w:rsid w:val="00916897"/>
    <w:rsid w:val="00916CDC"/>
    <w:rsid w:val="009349DB"/>
    <w:rsid w:val="00937B54"/>
    <w:rsid w:val="009476E3"/>
    <w:rsid w:val="00954365"/>
    <w:rsid w:val="009651E0"/>
    <w:rsid w:val="00984ECA"/>
    <w:rsid w:val="0098547C"/>
    <w:rsid w:val="009E616F"/>
    <w:rsid w:val="009F32F0"/>
    <w:rsid w:val="009F38AA"/>
    <w:rsid w:val="009F3A5A"/>
    <w:rsid w:val="00A022DD"/>
    <w:rsid w:val="00A152C4"/>
    <w:rsid w:val="00A32A7E"/>
    <w:rsid w:val="00A50750"/>
    <w:rsid w:val="00A55AC0"/>
    <w:rsid w:val="00A57585"/>
    <w:rsid w:val="00A7077A"/>
    <w:rsid w:val="00A742BE"/>
    <w:rsid w:val="00AA2693"/>
    <w:rsid w:val="00AA2D66"/>
    <w:rsid w:val="00AD0BEC"/>
    <w:rsid w:val="00AF7028"/>
    <w:rsid w:val="00B02DCB"/>
    <w:rsid w:val="00B0685A"/>
    <w:rsid w:val="00B13958"/>
    <w:rsid w:val="00B2333A"/>
    <w:rsid w:val="00B26D3F"/>
    <w:rsid w:val="00B35F58"/>
    <w:rsid w:val="00B45F0D"/>
    <w:rsid w:val="00B47610"/>
    <w:rsid w:val="00B640A9"/>
    <w:rsid w:val="00B80051"/>
    <w:rsid w:val="00B828B3"/>
    <w:rsid w:val="00B959B7"/>
    <w:rsid w:val="00BF145B"/>
    <w:rsid w:val="00C0545E"/>
    <w:rsid w:val="00C140D2"/>
    <w:rsid w:val="00C32D5C"/>
    <w:rsid w:val="00C347EE"/>
    <w:rsid w:val="00C4796C"/>
    <w:rsid w:val="00C54B23"/>
    <w:rsid w:val="00CB2F50"/>
    <w:rsid w:val="00CC4B61"/>
    <w:rsid w:val="00CF0B5E"/>
    <w:rsid w:val="00CF0CA7"/>
    <w:rsid w:val="00CF50D6"/>
    <w:rsid w:val="00D0384F"/>
    <w:rsid w:val="00D25E74"/>
    <w:rsid w:val="00D26CFD"/>
    <w:rsid w:val="00D3143D"/>
    <w:rsid w:val="00D36C6A"/>
    <w:rsid w:val="00D659DD"/>
    <w:rsid w:val="00D73B0B"/>
    <w:rsid w:val="00D81DE9"/>
    <w:rsid w:val="00DB39B8"/>
    <w:rsid w:val="00DC54F6"/>
    <w:rsid w:val="00DC7E81"/>
    <w:rsid w:val="00DD6CCC"/>
    <w:rsid w:val="00DF7F1E"/>
    <w:rsid w:val="00E07DA9"/>
    <w:rsid w:val="00E2035C"/>
    <w:rsid w:val="00E3496F"/>
    <w:rsid w:val="00E4756C"/>
    <w:rsid w:val="00E5640C"/>
    <w:rsid w:val="00E669AB"/>
    <w:rsid w:val="00E704F1"/>
    <w:rsid w:val="00E718BE"/>
    <w:rsid w:val="00E7610D"/>
    <w:rsid w:val="00E826E4"/>
    <w:rsid w:val="00E87AC2"/>
    <w:rsid w:val="00EB0E36"/>
    <w:rsid w:val="00EB634E"/>
    <w:rsid w:val="00EB6640"/>
    <w:rsid w:val="00EC07E2"/>
    <w:rsid w:val="00EC6410"/>
    <w:rsid w:val="00F17BC2"/>
    <w:rsid w:val="00F52CDF"/>
    <w:rsid w:val="00F546BB"/>
    <w:rsid w:val="00F60CA6"/>
    <w:rsid w:val="00F86535"/>
    <w:rsid w:val="00F93B06"/>
    <w:rsid w:val="00FC564E"/>
    <w:rsid w:val="00FC59A0"/>
    <w:rsid w:val="00FF70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91EB94"/>
  <w15:chartTrackingRefBased/>
  <w15:docId w15:val="{D1745117-2776-4768-A6AA-8B17CB25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CF2"/>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6D5CF2"/>
    <w:pPr>
      <w:keepNext/>
      <w:jc w:val="center"/>
      <w:outlineLvl w:val="0"/>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D5CF2"/>
    <w:rPr>
      <w:rFonts w:ascii="Times New Roman" w:eastAsia="Times New Roman" w:hAnsi="Times New Roman" w:cs="Times New Roman"/>
      <w:b/>
      <w:bCs/>
      <w:sz w:val="32"/>
      <w:szCs w:val="32"/>
      <w:lang w:eastAsia="fr-FR"/>
    </w:rPr>
  </w:style>
  <w:style w:type="paragraph" w:styleId="Pieddepage">
    <w:name w:val="footer"/>
    <w:basedOn w:val="Normal"/>
    <w:link w:val="PieddepageCar"/>
    <w:rsid w:val="006D5CF2"/>
    <w:pPr>
      <w:tabs>
        <w:tab w:val="center" w:pos="4536"/>
        <w:tab w:val="right" w:pos="9072"/>
      </w:tabs>
    </w:pPr>
  </w:style>
  <w:style w:type="character" w:customStyle="1" w:styleId="PieddepageCar">
    <w:name w:val="Pied de page Car"/>
    <w:basedOn w:val="Policepardfaut"/>
    <w:link w:val="Pieddepage"/>
    <w:rsid w:val="006D5CF2"/>
    <w:rPr>
      <w:rFonts w:ascii="Times New Roman" w:eastAsia="Times New Roman" w:hAnsi="Times New Roman" w:cs="Times New Roman"/>
      <w:sz w:val="20"/>
      <w:szCs w:val="20"/>
      <w:lang w:eastAsia="fr-FR"/>
    </w:rPr>
  </w:style>
  <w:style w:type="character" w:styleId="Numrodepage">
    <w:name w:val="page number"/>
    <w:basedOn w:val="Policepardfaut"/>
    <w:rsid w:val="006D5CF2"/>
  </w:style>
  <w:style w:type="paragraph" w:styleId="Corpsdetexte">
    <w:name w:val="Body Text"/>
    <w:basedOn w:val="Normal"/>
    <w:link w:val="CorpsdetexteCar"/>
    <w:rsid w:val="006D5CF2"/>
    <w:pPr>
      <w:jc w:val="both"/>
    </w:pPr>
    <w:rPr>
      <w:sz w:val="24"/>
      <w:szCs w:val="24"/>
    </w:rPr>
  </w:style>
  <w:style w:type="character" w:customStyle="1" w:styleId="CorpsdetexteCar">
    <w:name w:val="Corps de texte Car"/>
    <w:basedOn w:val="Policepardfaut"/>
    <w:link w:val="Corpsdetexte"/>
    <w:rsid w:val="006D5CF2"/>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D5CF2"/>
    <w:pPr>
      <w:ind w:left="720"/>
      <w:contextualSpacing/>
    </w:pPr>
  </w:style>
  <w:style w:type="character" w:styleId="Lienhypertexte">
    <w:name w:val="Hyperlink"/>
    <w:basedOn w:val="Policepardfaut"/>
    <w:uiPriority w:val="99"/>
    <w:unhideWhenUsed/>
    <w:rsid w:val="00AA2D66"/>
    <w:rPr>
      <w:color w:val="0563C1" w:themeColor="hyperlink"/>
      <w:u w:val="single"/>
    </w:rPr>
  </w:style>
  <w:style w:type="character" w:styleId="Mentionnonrsolue">
    <w:name w:val="Unresolved Mention"/>
    <w:basedOn w:val="Policepardfaut"/>
    <w:uiPriority w:val="99"/>
    <w:semiHidden/>
    <w:unhideWhenUsed/>
    <w:rsid w:val="00AA2D66"/>
    <w:rPr>
      <w:color w:val="808080"/>
      <w:shd w:val="clear" w:color="auto" w:fill="E6E6E6"/>
    </w:rPr>
  </w:style>
  <w:style w:type="paragraph" w:styleId="Textedebulles">
    <w:name w:val="Balloon Text"/>
    <w:basedOn w:val="Normal"/>
    <w:link w:val="TextedebullesCar"/>
    <w:uiPriority w:val="99"/>
    <w:semiHidden/>
    <w:unhideWhenUsed/>
    <w:rsid w:val="00171079"/>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1079"/>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171079"/>
    <w:rPr>
      <w:sz w:val="16"/>
      <w:szCs w:val="16"/>
    </w:rPr>
  </w:style>
  <w:style w:type="paragraph" w:styleId="Commentaire">
    <w:name w:val="annotation text"/>
    <w:basedOn w:val="Normal"/>
    <w:link w:val="CommentaireCar"/>
    <w:uiPriority w:val="99"/>
    <w:semiHidden/>
    <w:unhideWhenUsed/>
    <w:rsid w:val="00171079"/>
  </w:style>
  <w:style w:type="character" w:customStyle="1" w:styleId="CommentaireCar">
    <w:name w:val="Commentaire Car"/>
    <w:basedOn w:val="Policepardfaut"/>
    <w:link w:val="Commentaire"/>
    <w:uiPriority w:val="99"/>
    <w:semiHidden/>
    <w:rsid w:val="0017107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171079"/>
    <w:rPr>
      <w:b/>
      <w:bCs/>
    </w:rPr>
  </w:style>
  <w:style w:type="character" w:customStyle="1" w:styleId="ObjetducommentaireCar">
    <w:name w:val="Objet du commentaire Car"/>
    <w:basedOn w:val="CommentaireCar"/>
    <w:link w:val="Objetducommentaire"/>
    <w:uiPriority w:val="99"/>
    <w:semiHidden/>
    <w:rsid w:val="00171079"/>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121007"/>
    <w:pPr>
      <w:spacing w:before="100" w:beforeAutospacing="1" w:after="100" w:afterAutospacing="1"/>
    </w:pPr>
    <w:rPr>
      <w:sz w:val="24"/>
      <w:szCs w:val="24"/>
    </w:rPr>
  </w:style>
  <w:style w:type="paragraph" w:styleId="En-tte">
    <w:name w:val="header"/>
    <w:basedOn w:val="Normal"/>
    <w:link w:val="En-tteCar"/>
    <w:uiPriority w:val="99"/>
    <w:unhideWhenUsed/>
    <w:rsid w:val="00460988"/>
    <w:pPr>
      <w:tabs>
        <w:tab w:val="center" w:pos="4536"/>
        <w:tab w:val="right" w:pos="9072"/>
      </w:tabs>
    </w:pPr>
  </w:style>
  <w:style w:type="character" w:customStyle="1" w:styleId="En-tteCar">
    <w:name w:val="En-tête Car"/>
    <w:basedOn w:val="Policepardfaut"/>
    <w:link w:val="En-tte"/>
    <w:uiPriority w:val="99"/>
    <w:rsid w:val="00460988"/>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9854">
      <w:bodyDiv w:val="1"/>
      <w:marLeft w:val="0"/>
      <w:marRight w:val="0"/>
      <w:marTop w:val="0"/>
      <w:marBottom w:val="0"/>
      <w:divBdr>
        <w:top w:val="none" w:sz="0" w:space="0" w:color="auto"/>
        <w:left w:val="none" w:sz="0" w:space="0" w:color="auto"/>
        <w:bottom w:val="none" w:sz="0" w:space="0" w:color="auto"/>
        <w:right w:val="none" w:sz="0" w:space="0" w:color="auto"/>
      </w:divBdr>
    </w:div>
    <w:div w:id="141316049">
      <w:bodyDiv w:val="1"/>
      <w:marLeft w:val="0"/>
      <w:marRight w:val="0"/>
      <w:marTop w:val="0"/>
      <w:marBottom w:val="0"/>
      <w:divBdr>
        <w:top w:val="none" w:sz="0" w:space="0" w:color="auto"/>
        <w:left w:val="none" w:sz="0" w:space="0" w:color="auto"/>
        <w:bottom w:val="none" w:sz="0" w:space="0" w:color="auto"/>
        <w:right w:val="none" w:sz="0" w:space="0" w:color="auto"/>
      </w:divBdr>
    </w:div>
    <w:div w:id="197934250">
      <w:bodyDiv w:val="1"/>
      <w:marLeft w:val="0"/>
      <w:marRight w:val="0"/>
      <w:marTop w:val="0"/>
      <w:marBottom w:val="0"/>
      <w:divBdr>
        <w:top w:val="none" w:sz="0" w:space="0" w:color="auto"/>
        <w:left w:val="none" w:sz="0" w:space="0" w:color="auto"/>
        <w:bottom w:val="none" w:sz="0" w:space="0" w:color="auto"/>
        <w:right w:val="none" w:sz="0" w:space="0" w:color="auto"/>
      </w:divBdr>
      <w:divsChild>
        <w:div w:id="698512748">
          <w:marLeft w:val="446"/>
          <w:marRight w:val="0"/>
          <w:marTop w:val="0"/>
          <w:marBottom w:val="0"/>
          <w:divBdr>
            <w:top w:val="none" w:sz="0" w:space="0" w:color="auto"/>
            <w:left w:val="none" w:sz="0" w:space="0" w:color="auto"/>
            <w:bottom w:val="none" w:sz="0" w:space="0" w:color="auto"/>
            <w:right w:val="none" w:sz="0" w:space="0" w:color="auto"/>
          </w:divBdr>
        </w:div>
        <w:div w:id="1549220275">
          <w:marLeft w:val="446"/>
          <w:marRight w:val="0"/>
          <w:marTop w:val="0"/>
          <w:marBottom w:val="0"/>
          <w:divBdr>
            <w:top w:val="none" w:sz="0" w:space="0" w:color="auto"/>
            <w:left w:val="none" w:sz="0" w:space="0" w:color="auto"/>
            <w:bottom w:val="none" w:sz="0" w:space="0" w:color="auto"/>
            <w:right w:val="none" w:sz="0" w:space="0" w:color="auto"/>
          </w:divBdr>
        </w:div>
        <w:div w:id="1350722195">
          <w:marLeft w:val="446"/>
          <w:marRight w:val="0"/>
          <w:marTop w:val="0"/>
          <w:marBottom w:val="0"/>
          <w:divBdr>
            <w:top w:val="none" w:sz="0" w:space="0" w:color="auto"/>
            <w:left w:val="none" w:sz="0" w:space="0" w:color="auto"/>
            <w:bottom w:val="none" w:sz="0" w:space="0" w:color="auto"/>
            <w:right w:val="none" w:sz="0" w:space="0" w:color="auto"/>
          </w:divBdr>
        </w:div>
        <w:div w:id="1804155079">
          <w:marLeft w:val="446"/>
          <w:marRight w:val="0"/>
          <w:marTop w:val="0"/>
          <w:marBottom w:val="0"/>
          <w:divBdr>
            <w:top w:val="none" w:sz="0" w:space="0" w:color="auto"/>
            <w:left w:val="none" w:sz="0" w:space="0" w:color="auto"/>
            <w:bottom w:val="none" w:sz="0" w:space="0" w:color="auto"/>
            <w:right w:val="none" w:sz="0" w:space="0" w:color="auto"/>
          </w:divBdr>
        </w:div>
        <w:div w:id="1045909436">
          <w:marLeft w:val="446"/>
          <w:marRight w:val="0"/>
          <w:marTop w:val="0"/>
          <w:marBottom w:val="0"/>
          <w:divBdr>
            <w:top w:val="none" w:sz="0" w:space="0" w:color="auto"/>
            <w:left w:val="none" w:sz="0" w:space="0" w:color="auto"/>
            <w:bottom w:val="none" w:sz="0" w:space="0" w:color="auto"/>
            <w:right w:val="none" w:sz="0" w:space="0" w:color="auto"/>
          </w:divBdr>
        </w:div>
      </w:divsChild>
    </w:div>
    <w:div w:id="337928793">
      <w:bodyDiv w:val="1"/>
      <w:marLeft w:val="0"/>
      <w:marRight w:val="0"/>
      <w:marTop w:val="0"/>
      <w:marBottom w:val="0"/>
      <w:divBdr>
        <w:top w:val="none" w:sz="0" w:space="0" w:color="auto"/>
        <w:left w:val="none" w:sz="0" w:space="0" w:color="auto"/>
        <w:bottom w:val="none" w:sz="0" w:space="0" w:color="auto"/>
        <w:right w:val="none" w:sz="0" w:space="0" w:color="auto"/>
      </w:divBdr>
    </w:div>
    <w:div w:id="545869170">
      <w:bodyDiv w:val="1"/>
      <w:marLeft w:val="0"/>
      <w:marRight w:val="0"/>
      <w:marTop w:val="0"/>
      <w:marBottom w:val="0"/>
      <w:divBdr>
        <w:top w:val="none" w:sz="0" w:space="0" w:color="auto"/>
        <w:left w:val="none" w:sz="0" w:space="0" w:color="auto"/>
        <w:bottom w:val="none" w:sz="0" w:space="0" w:color="auto"/>
        <w:right w:val="none" w:sz="0" w:space="0" w:color="auto"/>
      </w:divBdr>
      <w:divsChild>
        <w:div w:id="395590423">
          <w:marLeft w:val="274"/>
          <w:marRight w:val="0"/>
          <w:marTop w:val="0"/>
          <w:marBottom w:val="200"/>
          <w:divBdr>
            <w:top w:val="none" w:sz="0" w:space="0" w:color="auto"/>
            <w:left w:val="none" w:sz="0" w:space="0" w:color="auto"/>
            <w:bottom w:val="none" w:sz="0" w:space="0" w:color="auto"/>
            <w:right w:val="none" w:sz="0" w:space="0" w:color="auto"/>
          </w:divBdr>
        </w:div>
        <w:div w:id="782845811">
          <w:marLeft w:val="274"/>
          <w:marRight w:val="0"/>
          <w:marTop w:val="0"/>
          <w:marBottom w:val="200"/>
          <w:divBdr>
            <w:top w:val="none" w:sz="0" w:space="0" w:color="auto"/>
            <w:left w:val="none" w:sz="0" w:space="0" w:color="auto"/>
            <w:bottom w:val="none" w:sz="0" w:space="0" w:color="auto"/>
            <w:right w:val="none" w:sz="0" w:space="0" w:color="auto"/>
          </w:divBdr>
        </w:div>
      </w:divsChild>
    </w:div>
    <w:div w:id="798767309">
      <w:bodyDiv w:val="1"/>
      <w:marLeft w:val="0"/>
      <w:marRight w:val="0"/>
      <w:marTop w:val="0"/>
      <w:marBottom w:val="0"/>
      <w:divBdr>
        <w:top w:val="none" w:sz="0" w:space="0" w:color="auto"/>
        <w:left w:val="none" w:sz="0" w:space="0" w:color="auto"/>
        <w:bottom w:val="none" w:sz="0" w:space="0" w:color="auto"/>
        <w:right w:val="none" w:sz="0" w:space="0" w:color="auto"/>
      </w:divBdr>
    </w:div>
    <w:div w:id="871654972">
      <w:bodyDiv w:val="1"/>
      <w:marLeft w:val="0"/>
      <w:marRight w:val="0"/>
      <w:marTop w:val="0"/>
      <w:marBottom w:val="0"/>
      <w:divBdr>
        <w:top w:val="none" w:sz="0" w:space="0" w:color="auto"/>
        <w:left w:val="none" w:sz="0" w:space="0" w:color="auto"/>
        <w:bottom w:val="none" w:sz="0" w:space="0" w:color="auto"/>
        <w:right w:val="none" w:sz="0" w:space="0" w:color="auto"/>
      </w:divBdr>
    </w:div>
    <w:div w:id="919558547">
      <w:bodyDiv w:val="1"/>
      <w:marLeft w:val="0"/>
      <w:marRight w:val="0"/>
      <w:marTop w:val="0"/>
      <w:marBottom w:val="0"/>
      <w:divBdr>
        <w:top w:val="none" w:sz="0" w:space="0" w:color="auto"/>
        <w:left w:val="none" w:sz="0" w:space="0" w:color="auto"/>
        <w:bottom w:val="none" w:sz="0" w:space="0" w:color="auto"/>
        <w:right w:val="none" w:sz="0" w:space="0" w:color="auto"/>
      </w:divBdr>
    </w:div>
    <w:div w:id="1267812797">
      <w:bodyDiv w:val="1"/>
      <w:marLeft w:val="0"/>
      <w:marRight w:val="0"/>
      <w:marTop w:val="0"/>
      <w:marBottom w:val="0"/>
      <w:divBdr>
        <w:top w:val="none" w:sz="0" w:space="0" w:color="auto"/>
        <w:left w:val="none" w:sz="0" w:space="0" w:color="auto"/>
        <w:bottom w:val="none" w:sz="0" w:space="0" w:color="auto"/>
        <w:right w:val="none" w:sz="0" w:space="0" w:color="auto"/>
      </w:divBdr>
    </w:div>
    <w:div w:id="1626159965">
      <w:bodyDiv w:val="1"/>
      <w:marLeft w:val="0"/>
      <w:marRight w:val="0"/>
      <w:marTop w:val="0"/>
      <w:marBottom w:val="0"/>
      <w:divBdr>
        <w:top w:val="none" w:sz="0" w:space="0" w:color="auto"/>
        <w:left w:val="none" w:sz="0" w:space="0" w:color="auto"/>
        <w:bottom w:val="none" w:sz="0" w:space="0" w:color="auto"/>
        <w:right w:val="none" w:sz="0" w:space="0" w:color="auto"/>
      </w:divBdr>
    </w:div>
    <w:div w:id="2100366233">
      <w:bodyDiv w:val="1"/>
      <w:marLeft w:val="0"/>
      <w:marRight w:val="0"/>
      <w:marTop w:val="0"/>
      <w:marBottom w:val="0"/>
      <w:divBdr>
        <w:top w:val="none" w:sz="0" w:space="0" w:color="auto"/>
        <w:left w:val="none" w:sz="0" w:space="0" w:color="auto"/>
        <w:bottom w:val="none" w:sz="0" w:space="0" w:color="auto"/>
        <w:right w:val="none" w:sz="0" w:space="0" w:color="auto"/>
      </w:divBdr>
    </w:div>
    <w:div w:id="2107387849">
      <w:bodyDiv w:val="1"/>
      <w:marLeft w:val="0"/>
      <w:marRight w:val="0"/>
      <w:marTop w:val="0"/>
      <w:marBottom w:val="0"/>
      <w:divBdr>
        <w:top w:val="none" w:sz="0" w:space="0" w:color="auto"/>
        <w:left w:val="none" w:sz="0" w:space="0" w:color="auto"/>
        <w:bottom w:val="none" w:sz="0" w:space="0" w:color="auto"/>
        <w:right w:val="none" w:sz="0" w:space="0" w:color="auto"/>
      </w:divBdr>
    </w:div>
    <w:div w:id="212345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il.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8235916CABE64E88A470A4391EAC2F" ma:contentTypeVersion="8" ma:contentTypeDescription="Crée un document." ma:contentTypeScope="" ma:versionID="f1e2ece0baf21fc2aedcf372679c5738">
  <xsd:schema xmlns:xsd="http://www.w3.org/2001/XMLSchema" xmlns:xs="http://www.w3.org/2001/XMLSchema" xmlns:p="http://schemas.microsoft.com/office/2006/metadata/properties" xmlns:ns3="9248f5a1-099c-4434-85f9-c062198ab9d2" targetNamespace="http://schemas.microsoft.com/office/2006/metadata/properties" ma:root="true" ma:fieldsID="3ea09ee2326737c8a611ba3cc158be8b" ns3:_="">
    <xsd:import namespace="9248f5a1-099c-4434-85f9-c062198ab9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8f5a1-099c-4434-85f9-c062198ab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419E1-E172-4A35-9417-B38A39D7072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248f5a1-099c-4434-85f9-c062198ab9d2"/>
    <ds:schemaRef ds:uri="http://www.w3.org/XML/1998/namespace"/>
  </ds:schemaRefs>
</ds:datastoreItem>
</file>

<file path=customXml/itemProps2.xml><?xml version="1.0" encoding="utf-8"?>
<ds:datastoreItem xmlns:ds="http://schemas.openxmlformats.org/officeDocument/2006/customXml" ds:itemID="{1DD5C21F-C67A-4488-AE57-B0F835B81F81}">
  <ds:schemaRefs>
    <ds:schemaRef ds:uri="http://schemas.microsoft.com/sharepoint/v3/contenttype/forms"/>
  </ds:schemaRefs>
</ds:datastoreItem>
</file>

<file path=customXml/itemProps3.xml><?xml version="1.0" encoding="utf-8"?>
<ds:datastoreItem xmlns:ds="http://schemas.openxmlformats.org/officeDocument/2006/customXml" ds:itemID="{6CD0DCF8-5810-48D1-B7FD-FD225365F932}">
  <ds:schemaRefs>
    <ds:schemaRef ds:uri="http://schemas.openxmlformats.org/officeDocument/2006/bibliography"/>
  </ds:schemaRefs>
</ds:datastoreItem>
</file>

<file path=customXml/itemProps4.xml><?xml version="1.0" encoding="utf-8"?>
<ds:datastoreItem xmlns:ds="http://schemas.openxmlformats.org/officeDocument/2006/customXml" ds:itemID="{3AE46164-A87D-436B-8B85-5431AB16D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8f5a1-099c-4434-85f9-c062198ab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2365</Words>
  <Characters>13010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VILAINE, AMÉLIE</dc:creator>
  <cp:keywords/>
  <dc:description/>
  <cp:lastModifiedBy>ALEZRAH, Sarah</cp:lastModifiedBy>
  <cp:revision>5</cp:revision>
  <cp:lastPrinted>2021-06-29T16:04:00Z</cp:lastPrinted>
  <dcterms:created xsi:type="dcterms:W3CDTF">2022-06-14T14:04:00Z</dcterms:created>
  <dcterms:modified xsi:type="dcterms:W3CDTF">2022-06-16T15:54:00Z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0x010100B88235916CABE64E88A470A4391EAC2F</vt:lpwstr>
  </property>
  <property fmtid="{D5CDD505-2E9C-101B-9397-08002B2CF9AE}" pid="3" name="MSIP_Label_59934039-ae21-42ab-8848-d62b6328cef8_Enabled">
    <vt:lpwstr>true</vt:lpwstr>
  </property>
  <property fmtid="{D5CDD505-2E9C-101B-9397-08002B2CF9AE}" pid="4" name="MSIP_Label_59934039-ae21-42ab-8848-d62b6328cef8_SetDate">
    <vt:lpwstr>2021-06-22T10:43:03Z</vt:lpwstr>
  </property>
  <property fmtid="{D5CDD505-2E9C-101B-9397-08002B2CF9AE}" pid="5" name="MSIP_Label_59934039-ae21-42ab-8848-d62b6328cef8_Method">
    <vt:lpwstr>Standard</vt:lpwstr>
  </property>
  <property fmtid="{D5CDD505-2E9C-101B-9397-08002B2CF9AE}" pid="6" name="MSIP_Label_59934039-ae21-42ab-8848-d62b6328cef8_Name">
    <vt:lpwstr>LBL_05</vt:lpwstr>
  </property>
  <property fmtid="{D5CDD505-2E9C-101B-9397-08002B2CF9AE}" pid="7" name="MSIP_Label_59934039-ae21-42ab-8848-d62b6328cef8_SiteId">
    <vt:lpwstr>61ed2b68-f880-49d7-bbc9-9a645e9dcf7c</vt:lpwstr>
  </property>
  <property fmtid="{D5CDD505-2E9C-101B-9397-08002B2CF9AE}" pid="8" name="MSIP_Label_59934039-ae21-42ab-8848-d62b6328cef8_ActionId">
    <vt:lpwstr>65da003b-e2b0-42ef-a38c-92f953886366</vt:lpwstr>
  </property>
  <property fmtid="{D5CDD505-2E9C-101B-9397-08002B2CF9AE}" pid="9" name="MSIP_Label_59934039-ae21-42ab-8848-d62b6328cef8_ContentBits">
    <vt:lpwstr>0</vt:lpwstr>
  </property>
</Properties>
</file>